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F1061">
      <w:pPr>
        <w:jc w:val="both"/>
        <w:rPr>
          <w:rFonts w:hint="eastAsia" w:ascii="仿宋" w:hAnsi="仿宋" w:eastAsia="仿宋" w:cs="仿宋"/>
          <w:color w:val="auto"/>
          <w:sz w:val="32"/>
          <w:szCs w:val="32"/>
        </w:rPr>
      </w:pPr>
    </w:p>
    <w:p w14:paraId="4024352D">
      <w:pPr>
        <w:jc w:val="center"/>
        <w:rPr>
          <w:rFonts w:hint="eastAsia" w:ascii="黑体" w:hAnsi="黑体" w:eastAsia="黑体"/>
          <w:b/>
          <w:color w:val="auto"/>
          <w:sz w:val="32"/>
          <w:szCs w:val="32"/>
        </w:rPr>
      </w:pPr>
      <w:r>
        <w:rPr>
          <w:rFonts w:hint="eastAsia" w:ascii="黑体" w:hAnsi="黑体" w:eastAsia="黑体"/>
          <w:b/>
          <w:color w:val="auto"/>
          <w:sz w:val="32"/>
          <w:szCs w:val="32"/>
        </w:rPr>
        <w:t>上海浦江教育出版社有限公司</w:t>
      </w:r>
    </w:p>
    <w:p w14:paraId="4818D451">
      <w:pPr>
        <w:jc w:val="center"/>
        <w:rPr>
          <w:rFonts w:hint="eastAsia" w:ascii="黑体" w:hAnsi="黑体" w:eastAsia="黑体"/>
          <w:b/>
          <w:color w:val="auto"/>
          <w:sz w:val="32"/>
          <w:szCs w:val="32"/>
        </w:rPr>
      </w:pPr>
      <w:r>
        <w:rPr>
          <w:rFonts w:hint="eastAsia" w:ascii="黑体" w:hAnsi="黑体" w:eastAsia="黑体"/>
          <w:b/>
          <w:color w:val="auto"/>
          <w:sz w:val="32"/>
          <w:szCs w:val="32"/>
        </w:rPr>
        <w:t>关于不良资产核销鉴证服务（会计师事务所）项目的</w:t>
      </w:r>
    </w:p>
    <w:p w14:paraId="7B960083">
      <w:pPr>
        <w:jc w:val="center"/>
        <w:rPr>
          <w:rFonts w:hint="eastAsia" w:ascii="仿宋" w:hAnsi="仿宋" w:eastAsia="黑体"/>
          <w:color w:val="auto"/>
          <w:sz w:val="32"/>
          <w:szCs w:val="32"/>
        </w:rPr>
      </w:pPr>
      <w:r>
        <w:rPr>
          <w:rFonts w:hint="eastAsia" w:ascii="黑体" w:hAnsi="黑体" w:eastAsia="黑体"/>
          <w:b/>
          <w:color w:val="auto"/>
          <w:sz w:val="32"/>
          <w:szCs w:val="32"/>
        </w:rPr>
        <w:t>采购招标邀请函（第二次）</w:t>
      </w:r>
    </w:p>
    <w:p w14:paraId="449EA0AB">
      <w:pPr>
        <w:keepNext w:val="0"/>
        <w:keepLines w:val="0"/>
        <w:pageBreakBefore w:val="0"/>
        <w:widowControl/>
        <w:kinsoku/>
        <w:wordWrap/>
        <w:overflowPunct/>
        <w:topLinePunct w:val="0"/>
        <w:autoSpaceDE/>
        <w:autoSpaceDN/>
        <w:bidi w:val="0"/>
        <w:adjustRightInd w:val="0"/>
        <w:spacing w:after="100"/>
        <w:ind w:firstLine="420" w:firstLineChars="200"/>
        <w:rPr>
          <w:rFonts w:hint="eastAsia" w:ascii="仿宋" w:hAnsi="仿宋" w:eastAsia="仿宋"/>
          <w:color w:val="auto"/>
          <w:sz w:val="21"/>
          <w:szCs w:val="21"/>
        </w:rPr>
      </w:pPr>
      <w:r>
        <w:rPr>
          <w:rFonts w:hint="eastAsia" w:ascii="仿宋" w:hAnsi="仿宋" w:eastAsia="仿宋"/>
          <w:color w:val="auto"/>
          <w:sz w:val="21"/>
          <w:szCs w:val="21"/>
        </w:rPr>
        <w:t>上海浦江教育出版社有限公司（以下简称出版社）因业务开展需要，现针对不良资产鉴证服务（会计师事务所）</w:t>
      </w:r>
      <w:r>
        <w:rPr>
          <w:rFonts w:hint="eastAsia" w:ascii="仿宋" w:hAnsi="仿宋" w:eastAsia="仿宋"/>
          <w:color w:val="auto"/>
          <w:sz w:val="21"/>
          <w:szCs w:val="21"/>
          <w:lang w:val="en-US" w:eastAsia="zh-CN"/>
        </w:rPr>
        <w:t>项目</w:t>
      </w:r>
      <w:r>
        <w:rPr>
          <w:rFonts w:hint="eastAsia" w:ascii="仿宋" w:hAnsi="仿宋" w:eastAsia="仿宋"/>
          <w:color w:val="auto"/>
          <w:sz w:val="21"/>
          <w:szCs w:val="21"/>
        </w:rPr>
        <w:t>的合作企业进行公开招标，特邀请符合要求的企业前来投标。</w:t>
      </w:r>
    </w:p>
    <w:p w14:paraId="14869C5C">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after="100" w:line="500" w:lineRule="exact"/>
        <w:textAlignment w:val="baseline"/>
        <w:rPr>
          <w:rFonts w:hint="eastAsia" w:ascii="黑体" w:hAnsi="黑体" w:eastAsia="黑体" w:cs="宋体"/>
          <w:b/>
          <w:color w:val="auto"/>
          <w:sz w:val="21"/>
          <w:szCs w:val="21"/>
        </w:rPr>
      </w:pPr>
      <w:r>
        <w:rPr>
          <w:rFonts w:hint="eastAsia" w:ascii="黑体" w:hAnsi="黑体" w:eastAsia="黑体" w:cs="宋体"/>
          <w:b/>
          <w:color w:val="auto"/>
          <w:sz w:val="21"/>
          <w:szCs w:val="21"/>
        </w:rPr>
        <w:t>项目情况和要求</w:t>
      </w:r>
    </w:p>
    <w:p w14:paraId="0B293FE7">
      <w:pPr>
        <w:keepNext w:val="0"/>
        <w:keepLines w:val="0"/>
        <w:pageBreakBefore w:val="0"/>
        <w:widowControl/>
        <w:numPr>
          <w:ilvl w:val="0"/>
          <w:numId w:val="2"/>
        </w:numPr>
        <w:kinsoku/>
        <w:wordWrap/>
        <w:overflowPunct/>
        <w:topLinePunct w:val="0"/>
        <w:autoSpaceDE/>
        <w:autoSpaceDN/>
        <w:bidi w:val="0"/>
        <w:adjustRightInd w:val="0"/>
        <w:snapToGrid/>
        <w:spacing w:after="100"/>
        <w:ind w:firstLine="420" w:firstLineChars="200"/>
        <w:rPr>
          <w:rFonts w:hint="eastAsia" w:ascii="仿宋" w:hAnsi="仿宋" w:eastAsia="仿宋" w:cs="宋体"/>
          <w:color w:val="auto"/>
          <w:sz w:val="21"/>
          <w:szCs w:val="21"/>
        </w:rPr>
      </w:pPr>
      <w:r>
        <w:rPr>
          <w:rFonts w:hint="eastAsia" w:ascii="仿宋" w:hAnsi="仿宋" w:eastAsia="仿宋" w:cs="宋体"/>
          <w:color w:val="auto"/>
          <w:sz w:val="21"/>
          <w:szCs w:val="21"/>
        </w:rPr>
        <w:t>项目情况</w:t>
      </w:r>
    </w:p>
    <w:tbl>
      <w:tblPr>
        <w:tblStyle w:val="9"/>
        <w:tblW w:w="4997"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49"/>
        <w:gridCol w:w="1626"/>
        <w:gridCol w:w="1113"/>
        <w:gridCol w:w="3555"/>
      </w:tblGrid>
      <w:tr w14:paraId="7175F6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1" w:hRule="atLeast"/>
          <w:jc w:val="center"/>
        </w:trPr>
        <w:tc>
          <w:tcPr>
            <w:tcW w:w="1481"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854986">
            <w:pPr>
              <w:spacing w:line="500" w:lineRule="exact"/>
              <w:jc w:val="center"/>
              <w:textAlignment w:val="baseline"/>
              <w:rPr>
                <w:rFonts w:hint="eastAsia" w:ascii="仿宋" w:hAnsi="仿宋" w:eastAsia="仿宋" w:cs="宋体"/>
                <w:color w:val="auto"/>
                <w:sz w:val="21"/>
                <w:szCs w:val="21"/>
              </w:rPr>
            </w:pPr>
            <w:r>
              <w:rPr>
                <w:rFonts w:ascii="仿宋" w:hAnsi="仿宋" w:eastAsia="仿宋" w:cs="宋体"/>
                <w:color w:val="auto"/>
                <w:sz w:val="21"/>
                <w:szCs w:val="21"/>
              </w:rPr>
              <w:t>项目名称</w:t>
            </w:r>
          </w:p>
        </w:tc>
        <w:tc>
          <w:tcPr>
            <w:tcW w:w="909"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6273E5">
            <w:pPr>
              <w:spacing w:line="500" w:lineRule="exact"/>
              <w:jc w:val="center"/>
              <w:textAlignment w:val="baseline"/>
              <w:rPr>
                <w:rFonts w:hint="eastAsia" w:ascii="仿宋" w:hAnsi="仿宋" w:eastAsia="仿宋" w:cs="宋体"/>
                <w:color w:val="auto"/>
                <w:sz w:val="21"/>
                <w:szCs w:val="21"/>
              </w:rPr>
            </w:pPr>
            <w:r>
              <w:rPr>
                <w:rFonts w:ascii="仿宋" w:hAnsi="仿宋" w:eastAsia="仿宋" w:cs="宋体"/>
                <w:color w:val="auto"/>
                <w:sz w:val="21"/>
                <w:szCs w:val="21"/>
              </w:rPr>
              <w:t>项目预算</w:t>
            </w:r>
            <w:r>
              <w:rPr>
                <w:rFonts w:hint="eastAsia" w:ascii="仿宋" w:hAnsi="仿宋" w:eastAsia="仿宋" w:cs="宋体"/>
                <w:color w:val="auto"/>
                <w:sz w:val="21"/>
                <w:szCs w:val="21"/>
              </w:rPr>
              <w:t>金额</w:t>
            </w:r>
          </w:p>
        </w:tc>
        <w:tc>
          <w:tcPr>
            <w:tcW w:w="622"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04E658">
            <w:pPr>
              <w:spacing w:line="500" w:lineRule="exact"/>
              <w:jc w:val="center"/>
              <w:textAlignment w:val="baseline"/>
              <w:rPr>
                <w:rFonts w:hint="eastAsia" w:ascii="仿宋" w:hAnsi="仿宋" w:eastAsia="仿宋" w:cs="宋体"/>
                <w:color w:val="auto"/>
                <w:sz w:val="21"/>
                <w:szCs w:val="21"/>
              </w:rPr>
            </w:pPr>
            <w:r>
              <w:rPr>
                <w:rFonts w:ascii="仿宋" w:hAnsi="仿宋" w:eastAsia="仿宋" w:cs="宋体"/>
                <w:color w:val="auto"/>
                <w:sz w:val="21"/>
                <w:szCs w:val="21"/>
              </w:rPr>
              <w:t>服务时间</w:t>
            </w:r>
          </w:p>
        </w:tc>
        <w:tc>
          <w:tcPr>
            <w:tcW w:w="1987"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0582C0">
            <w:pPr>
              <w:spacing w:line="500" w:lineRule="exact"/>
              <w:jc w:val="center"/>
              <w:textAlignment w:val="baseline"/>
              <w:rPr>
                <w:rFonts w:hint="eastAsia" w:ascii="仿宋" w:hAnsi="仿宋" w:eastAsia="仿宋" w:cs="宋体"/>
                <w:color w:val="auto"/>
                <w:sz w:val="21"/>
                <w:szCs w:val="21"/>
              </w:rPr>
            </w:pPr>
            <w:r>
              <w:rPr>
                <w:rFonts w:hint="eastAsia" w:ascii="仿宋" w:hAnsi="仿宋" w:eastAsia="仿宋" w:cs="宋体"/>
                <w:color w:val="auto"/>
                <w:sz w:val="21"/>
                <w:szCs w:val="21"/>
              </w:rPr>
              <w:t>不良资产概况</w:t>
            </w:r>
          </w:p>
        </w:tc>
      </w:tr>
      <w:tr w14:paraId="377B20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95" w:hRule="atLeast"/>
          <w:jc w:val="center"/>
        </w:trPr>
        <w:tc>
          <w:tcPr>
            <w:tcW w:w="148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735620">
            <w:pPr>
              <w:textAlignment w:val="baseline"/>
              <w:rPr>
                <w:rFonts w:hint="eastAsia" w:ascii="仿宋" w:hAnsi="仿宋" w:eastAsia="仿宋" w:cs="宋体"/>
                <w:color w:val="auto"/>
                <w:sz w:val="21"/>
                <w:szCs w:val="21"/>
              </w:rPr>
            </w:pPr>
            <w:r>
              <w:rPr>
                <w:rFonts w:hint="eastAsia" w:ascii="仿宋" w:hAnsi="仿宋" w:eastAsia="仿宋" w:cs="宋体"/>
                <w:color w:val="auto"/>
                <w:sz w:val="21"/>
                <w:szCs w:val="21"/>
              </w:rPr>
              <w:t>上海浦江教育出版社有限公司关于不良资产核销鉴证服务（会计师事务所）项目</w:t>
            </w:r>
          </w:p>
        </w:tc>
        <w:tc>
          <w:tcPr>
            <w:tcW w:w="90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BBE1AA">
            <w:pPr>
              <w:spacing w:line="500" w:lineRule="exact"/>
              <w:jc w:val="center"/>
              <w:textAlignment w:val="baseline"/>
              <w:rPr>
                <w:rFonts w:hint="eastAsia" w:ascii="仿宋" w:hAnsi="仿宋" w:eastAsia="仿宋" w:cs="宋体"/>
                <w:color w:val="auto"/>
                <w:sz w:val="21"/>
                <w:szCs w:val="21"/>
              </w:rPr>
            </w:pPr>
            <w:r>
              <w:rPr>
                <w:rFonts w:hint="eastAsia" w:ascii="仿宋" w:hAnsi="仿宋" w:eastAsia="仿宋" w:cs="宋体"/>
                <w:color w:val="auto"/>
                <w:sz w:val="21"/>
                <w:szCs w:val="21"/>
              </w:rPr>
              <w:t>8万元</w:t>
            </w:r>
          </w:p>
        </w:tc>
        <w:tc>
          <w:tcPr>
            <w:tcW w:w="62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CD2101">
            <w:pPr>
              <w:spacing w:line="500" w:lineRule="exact"/>
              <w:jc w:val="center"/>
              <w:textAlignment w:val="baseline"/>
              <w:rPr>
                <w:rFonts w:hint="eastAsia" w:ascii="仿宋" w:hAnsi="仿宋" w:eastAsia="仿宋" w:cs="宋体"/>
                <w:color w:val="auto"/>
                <w:sz w:val="21"/>
                <w:szCs w:val="21"/>
              </w:rPr>
            </w:pPr>
            <w:r>
              <w:rPr>
                <w:rFonts w:hint="eastAsia" w:ascii="仿宋" w:hAnsi="仿宋" w:eastAsia="仿宋" w:cs="宋体"/>
                <w:color w:val="auto"/>
                <w:sz w:val="21"/>
                <w:szCs w:val="21"/>
              </w:rPr>
              <w:t>20</w:t>
            </w:r>
            <w:r>
              <w:rPr>
                <w:rFonts w:ascii="仿宋" w:hAnsi="仿宋" w:eastAsia="仿宋" w:cs="宋体"/>
                <w:color w:val="auto"/>
                <w:sz w:val="21"/>
                <w:szCs w:val="21"/>
              </w:rPr>
              <w:t>天</w:t>
            </w:r>
          </w:p>
        </w:tc>
        <w:tc>
          <w:tcPr>
            <w:tcW w:w="198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7812EF">
            <w:pPr>
              <w:ind w:firstLine="420" w:firstLineChars="200"/>
              <w:textAlignment w:val="baseline"/>
              <w:rPr>
                <w:rFonts w:hint="eastAsia" w:ascii="仿宋" w:hAnsi="仿宋" w:eastAsia="仿宋" w:cs="宋体"/>
                <w:b/>
                <w:bCs/>
                <w:color w:val="auto"/>
                <w:sz w:val="21"/>
                <w:szCs w:val="21"/>
              </w:rPr>
            </w:pPr>
            <w:r>
              <w:rPr>
                <w:rFonts w:hint="eastAsia" w:ascii="仿宋" w:hAnsi="仿宋" w:eastAsia="仿宋" w:cs="宋体"/>
                <w:color w:val="auto"/>
                <w:sz w:val="21"/>
                <w:szCs w:val="21"/>
              </w:rPr>
              <w:t>项目所涉主要包括2020年12月31日之前原材料、无销售价值的库存图书和库存商品-待处理流动资产等不良资产，预估原码洋＋原值金额约为2600万元。</w:t>
            </w:r>
          </w:p>
        </w:tc>
      </w:tr>
    </w:tbl>
    <w:p w14:paraId="098C92DE">
      <w:pPr>
        <w:keepNext w:val="0"/>
        <w:keepLines w:val="0"/>
        <w:pageBreakBefore w:val="0"/>
        <w:widowControl/>
        <w:numPr>
          <w:ilvl w:val="0"/>
          <w:numId w:val="2"/>
        </w:numPr>
        <w:kinsoku/>
        <w:wordWrap/>
        <w:overflowPunct/>
        <w:topLinePunct w:val="0"/>
        <w:autoSpaceDE/>
        <w:autoSpaceDN/>
        <w:bidi w:val="0"/>
        <w:adjustRightInd w:val="0"/>
        <w:snapToGrid w:val="0"/>
        <w:spacing w:after="100"/>
        <w:ind w:firstLine="420" w:firstLineChars="200"/>
        <w:jc w:val="both"/>
        <w:textAlignment w:val="auto"/>
        <w:rPr>
          <w:rFonts w:hint="eastAsia" w:ascii="仿宋" w:hAnsi="仿宋" w:eastAsia="仿宋" w:cs="宋体"/>
          <w:color w:val="auto"/>
          <w:sz w:val="21"/>
          <w:szCs w:val="21"/>
        </w:rPr>
      </w:pPr>
      <w:bookmarkStart w:id="9" w:name="_GoBack"/>
      <w:r>
        <w:rPr>
          <w:rFonts w:hint="eastAsia" w:ascii="仿宋" w:hAnsi="仿宋" w:eastAsia="仿宋" w:cs="宋体"/>
          <w:color w:val="auto"/>
          <w:sz w:val="21"/>
          <w:szCs w:val="21"/>
        </w:rPr>
        <w:t>项目要求</w:t>
      </w:r>
    </w:p>
    <w:p w14:paraId="70EB124E">
      <w:pPr>
        <w:keepNext w:val="0"/>
        <w:keepLines w:val="0"/>
        <w:pageBreakBefore w:val="0"/>
        <w:widowControl/>
        <w:kinsoku/>
        <w:wordWrap/>
        <w:overflowPunct/>
        <w:topLinePunct w:val="0"/>
        <w:autoSpaceDE/>
        <w:autoSpaceDN/>
        <w:bidi w:val="0"/>
        <w:adjustRightInd w:val="0"/>
        <w:snapToGrid w:val="0"/>
        <w:spacing w:after="100"/>
        <w:ind w:firstLine="420" w:firstLineChars="200"/>
        <w:jc w:val="both"/>
        <w:textAlignment w:val="auto"/>
        <w:rPr>
          <w:rFonts w:hint="eastAsia" w:ascii="仿宋" w:hAnsi="仿宋" w:eastAsia="仿宋" w:cs="仿宋"/>
          <w:color w:val="auto"/>
          <w:sz w:val="21"/>
          <w:szCs w:val="21"/>
          <w:shd w:val="clear" w:color="auto" w:fill="FFFFFF"/>
        </w:rPr>
      </w:pPr>
      <w:r>
        <w:rPr>
          <w:rFonts w:hint="eastAsia" w:ascii="仿宋" w:hAnsi="仿宋" w:eastAsia="仿宋" w:cs="宋体"/>
          <w:color w:val="auto"/>
          <w:sz w:val="21"/>
          <w:szCs w:val="21"/>
        </w:rPr>
        <w:t>中标企业须在本项目规定的服务时间内，针对出版社2020年12月31日之前的不良资产，完成合法性、真实性、准确性、完整性等方面的合理性审核，并提交符合法律法规和</w:t>
      </w:r>
      <w:r>
        <w:rPr>
          <w:rFonts w:hint="eastAsia" w:ascii="仿宋" w:hAnsi="仿宋" w:eastAsia="仿宋" w:cs="仿宋"/>
          <w:color w:val="auto"/>
          <w:sz w:val="21"/>
          <w:szCs w:val="21"/>
        </w:rPr>
        <w:t>《上海海事大学所属企业资产减值准备财务核销内部控制制度》（沪海大资〔2024〕119号）要求的</w:t>
      </w:r>
      <w:r>
        <w:rPr>
          <w:rFonts w:hint="eastAsia" w:ascii="仿宋" w:hAnsi="仿宋" w:eastAsia="仿宋" w:cs="仿宋"/>
          <w:color w:val="auto"/>
          <w:sz w:val="21"/>
          <w:szCs w:val="21"/>
          <w:shd w:val="clear" w:color="auto" w:fill="FFFFFF"/>
        </w:rPr>
        <w:t>鉴证意见书。</w:t>
      </w:r>
    </w:p>
    <w:p w14:paraId="052A3B5E">
      <w:pPr>
        <w:keepNext w:val="0"/>
        <w:keepLines w:val="0"/>
        <w:pageBreakBefore w:val="0"/>
        <w:widowControl/>
        <w:kinsoku/>
        <w:wordWrap/>
        <w:overflowPunct/>
        <w:topLinePunct w:val="0"/>
        <w:autoSpaceDE/>
        <w:autoSpaceDN/>
        <w:bidi w:val="0"/>
        <w:adjustRightInd w:val="0"/>
        <w:snapToGrid w:val="0"/>
        <w:spacing w:after="100"/>
        <w:textAlignment w:val="auto"/>
        <w:rPr>
          <w:rFonts w:hint="eastAsia" w:ascii="黑体" w:hAnsi="黑体" w:eastAsia="黑体"/>
          <w:color w:val="auto"/>
          <w:sz w:val="21"/>
          <w:szCs w:val="21"/>
        </w:rPr>
      </w:pPr>
      <w:r>
        <w:rPr>
          <w:rFonts w:hint="eastAsia" w:ascii="黑体" w:hAnsi="黑体" w:eastAsia="黑体"/>
          <w:color w:val="auto"/>
          <w:sz w:val="21"/>
          <w:szCs w:val="21"/>
        </w:rPr>
        <w:t>二、投标企业资格要求</w:t>
      </w:r>
    </w:p>
    <w:p w14:paraId="40343088">
      <w:pPr>
        <w:keepNext w:val="0"/>
        <w:keepLines w:val="0"/>
        <w:pageBreakBefore w:val="0"/>
        <w:widowControl/>
        <w:kinsoku/>
        <w:wordWrap/>
        <w:overflowPunct/>
        <w:topLinePunct w:val="0"/>
        <w:autoSpaceDE/>
        <w:autoSpaceDN/>
        <w:bidi w:val="0"/>
        <w:adjustRightInd w:val="0"/>
        <w:snapToGrid w:val="0"/>
        <w:spacing w:after="100"/>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1. 参选人为中华人民共和国境内（不含香港、澳门、台湾地区）依法登记注册的具有独立承担民事责任能力的组织，具有参与本次比选相应的经营范围。</w:t>
      </w:r>
    </w:p>
    <w:p w14:paraId="2D36B1C4">
      <w:pPr>
        <w:keepNext w:val="0"/>
        <w:keepLines w:val="0"/>
        <w:pageBreakBefore w:val="0"/>
        <w:widowControl/>
        <w:kinsoku/>
        <w:wordWrap/>
        <w:overflowPunct/>
        <w:topLinePunct w:val="0"/>
        <w:autoSpaceDE/>
        <w:autoSpaceDN/>
        <w:bidi w:val="0"/>
        <w:adjustRightInd w:val="0"/>
        <w:snapToGrid w:val="0"/>
        <w:spacing w:after="100"/>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2. 参选人财务资产状况良好</w:t>
      </w:r>
      <w:r>
        <w:rPr>
          <w:rFonts w:hint="eastAsia" w:ascii="仿宋" w:hAnsi="仿宋" w:eastAsia="仿宋" w:cs="宋体"/>
          <w:color w:val="auto"/>
          <w:sz w:val="21"/>
          <w:szCs w:val="21"/>
          <w:lang w:eastAsia="zh-CN"/>
        </w:rPr>
        <w:t>；</w:t>
      </w:r>
      <w:r>
        <w:rPr>
          <w:rFonts w:hint="eastAsia" w:ascii="仿宋" w:hAnsi="仿宋" w:eastAsia="仿宋" w:cs="宋体"/>
          <w:color w:val="auto"/>
          <w:sz w:val="21"/>
          <w:szCs w:val="21"/>
        </w:rPr>
        <w:t>近三年内未受到监管机构处罚，且无重大金融、财经违法行为。</w:t>
      </w:r>
    </w:p>
    <w:p w14:paraId="264E764F">
      <w:pPr>
        <w:keepNext w:val="0"/>
        <w:keepLines w:val="0"/>
        <w:pageBreakBefore w:val="0"/>
        <w:widowControl/>
        <w:kinsoku/>
        <w:wordWrap/>
        <w:overflowPunct/>
        <w:topLinePunct w:val="0"/>
        <w:autoSpaceDE/>
        <w:autoSpaceDN/>
        <w:bidi w:val="0"/>
        <w:adjustRightInd w:val="0"/>
        <w:snapToGrid w:val="0"/>
        <w:spacing w:after="100"/>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3. 参选人具有《会计师事务所执业证书》。</w:t>
      </w:r>
    </w:p>
    <w:p w14:paraId="25E40D79">
      <w:pPr>
        <w:keepNext w:val="0"/>
        <w:keepLines w:val="0"/>
        <w:pageBreakBefore w:val="0"/>
        <w:widowControl/>
        <w:kinsoku/>
        <w:wordWrap/>
        <w:overflowPunct/>
        <w:topLinePunct w:val="0"/>
        <w:autoSpaceDE/>
        <w:autoSpaceDN/>
        <w:bidi w:val="0"/>
        <w:adjustRightInd w:val="0"/>
        <w:snapToGrid w:val="0"/>
        <w:spacing w:after="100"/>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lang w:val="en-US" w:eastAsia="zh-CN"/>
        </w:rPr>
        <w:t>4</w:t>
      </w:r>
      <w:r>
        <w:rPr>
          <w:rFonts w:hint="eastAsia" w:ascii="仿宋" w:hAnsi="仿宋" w:eastAsia="仿宋" w:cs="宋体"/>
          <w:color w:val="auto"/>
          <w:sz w:val="21"/>
          <w:szCs w:val="21"/>
        </w:rPr>
        <w:t>. 本项目不接受联合体投标。</w:t>
      </w:r>
    </w:p>
    <w:p w14:paraId="38E5A73C">
      <w:pPr>
        <w:keepNext w:val="0"/>
        <w:keepLines w:val="0"/>
        <w:pageBreakBefore w:val="0"/>
        <w:widowControl/>
        <w:kinsoku/>
        <w:wordWrap/>
        <w:overflowPunct/>
        <w:topLinePunct w:val="0"/>
        <w:autoSpaceDE/>
        <w:autoSpaceDN/>
        <w:bidi w:val="0"/>
        <w:adjustRightInd w:val="0"/>
        <w:snapToGrid w:val="0"/>
        <w:spacing w:after="100"/>
        <w:textAlignment w:val="auto"/>
        <w:rPr>
          <w:rFonts w:hint="eastAsia" w:ascii="黑体" w:hAnsi="黑体" w:eastAsia="黑体"/>
          <w:color w:val="auto"/>
          <w:sz w:val="21"/>
          <w:szCs w:val="21"/>
        </w:rPr>
      </w:pPr>
      <w:r>
        <w:rPr>
          <w:rFonts w:hint="eastAsia" w:ascii="黑体" w:hAnsi="黑体" w:eastAsia="黑体"/>
          <w:color w:val="auto"/>
          <w:sz w:val="21"/>
          <w:szCs w:val="21"/>
        </w:rPr>
        <w:t>三、需提交材料及要求</w:t>
      </w:r>
    </w:p>
    <w:p w14:paraId="5D4D7F30">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olor w:val="auto"/>
          <w:sz w:val="21"/>
          <w:szCs w:val="21"/>
        </w:rPr>
      </w:pPr>
      <w:r>
        <w:rPr>
          <w:rFonts w:hint="eastAsia" w:ascii="仿宋" w:hAnsi="仿宋" w:eastAsia="仿宋"/>
          <w:color w:val="auto"/>
          <w:sz w:val="21"/>
          <w:szCs w:val="21"/>
        </w:rPr>
        <w:t>1.</w:t>
      </w:r>
      <w:r>
        <w:rPr>
          <w:rFonts w:ascii="仿宋" w:hAnsi="仿宋" w:eastAsia="仿宋"/>
          <w:color w:val="auto"/>
          <w:sz w:val="21"/>
          <w:szCs w:val="21"/>
        </w:rPr>
        <w:t xml:space="preserve"> </w:t>
      </w:r>
      <w:r>
        <w:rPr>
          <w:rFonts w:hint="eastAsia" w:ascii="仿宋" w:hAnsi="仿宋" w:eastAsia="仿宋"/>
          <w:color w:val="auto"/>
          <w:sz w:val="21"/>
          <w:szCs w:val="21"/>
        </w:rPr>
        <w:t>投标文件</w:t>
      </w:r>
    </w:p>
    <w:p w14:paraId="01153ED7">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olor w:val="auto"/>
          <w:sz w:val="21"/>
          <w:szCs w:val="21"/>
        </w:rPr>
      </w:pPr>
      <w:r>
        <w:rPr>
          <w:rFonts w:hint="eastAsia" w:ascii="仿宋" w:hAnsi="仿宋" w:eastAsia="仿宋"/>
          <w:color w:val="auto"/>
          <w:sz w:val="21"/>
          <w:szCs w:val="21"/>
        </w:rPr>
        <w:t>投标文件模板见本邀请函附件，应包括但不限于下列部分：</w:t>
      </w:r>
    </w:p>
    <w:p w14:paraId="27186EE3">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（1）授权委托书</w:t>
      </w:r>
    </w:p>
    <w:p w14:paraId="6F62B775">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（2）参加比选函</w:t>
      </w:r>
    </w:p>
    <w:p w14:paraId="3924E34D">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（3）报价表</w:t>
      </w:r>
    </w:p>
    <w:p w14:paraId="5730D078">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（4）参选人基本情况</w:t>
      </w:r>
    </w:p>
    <w:p w14:paraId="06BA8116">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（5）工作总体方案</w:t>
      </w:r>
    </w:p>
    <w:p w14:paraId="3BF6D546">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（6）项目管理及项目人员安排</w:t>
      </w:r>
    </w:p>
    <w:p w14:paraId="0760C5AF">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（7）服务承诺及奖罚措施</w:t>
      </w:r>
    </w:p>
    <w:p w14:paraId="268C8997">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（8）类似项目业绩和经验</w:t>
      </w:r>
    </w:p>
    <w:p w14:paraId="7887367A">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（9）报价承诺书</w:t>
      </w:r>
    </w:p>
    <w:p w14:paraId="7641D13D">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olor w:val="auto"/>
          <w:sz w:val="21"/>
          <w:szCs w:val="21"/>
        </w:rPr>
      </w:pPr>
      <w:r>
        <w:rPr>
          <w:rFonts w:hint="eastAsia" w:ascii="仿宋" w:hAnsi="仿宋" w:eastAsia="仿宋" w:cs="宋体"/>
          <w:color w:val="auto"/>
          <w:sz w:val="21"/>
          <w:szCs w:val="21"/>
        </w:rPr>
        <w:t>2. 投</w:t>
      </w:r>
      <w:r>
        <w:rPr>
          <w:rFonts w:hint="eastAsia" w:ascii="仿宋" w:hAnsi="仿宋" w:eastAsia="仿宋"/>
          <w:color w:val="auto"/>
          <w:sz w:val="21"/>
          <w:szCs w:val="21"/>
        </w:rPr>
        <w:t>标文件数量及装订：正本一份，副本四份；装订要求牢固，尽量采用胶装方式。</w:t>
      </w:r>
    </w:p>
    <w:p w14:paraId="56051927">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olor w:val="auto"/>
          <w:sz w:val="21"/>
          <w:szCs w:val="21"/>
        </w:rPr>
      </w:pPr>
      <w:r>
        <w:rPr>
          <w:rFonts w:hint="eastAsia" w:ascii="仿宋" w:hAnsi="仿宋" w:eastAsia="仿宋"/>
          <w:color w:val="auto"/>
          <w:sz w:val="21"/>
          <w:szCs w:val="21"/>
        </w:rPr>
        <w:t>3. 在每一份投标文件封面或扉页须明确注明“正本”或“副本”字样，一旦正本和副本有差异，以正本为准。</w:t>
      </w:r>
    </w:p>
    <w:p w14:paraId="1CA2E116">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olor w:val="auto"/>
          <w:sz w:val="21"/>
          <w:szCs w:val="21"/>
        </w:rPr>
      </w:pPr>
      <w:r>
        <w:rPr>
          <w:rFonts w:hint="eastAsia" w:ascii="仿宋" w:hAnsi="仿宋" w:eastAsia="仿宋"/>
          <w:color w:val="auto"/>
          <w:sz w:val="21"/>
          <w:szCs w:val="21"/>
        </w:rPr>
        <w:t>4. 投标文件正本和副本须在封面或扉页加盖投标单位公章。</w:t>
      </w:r>
    </w:p>
    <w:p w14:paraId="2FA1BC65">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olor w:val="auto"/>
          <w:sz w:val="21"/>
          <w:szCs w:val="21"/>
        </w:rPr>
      </w:pPr>
      <w:r>
        <w:rPr>
          <w:rFonts w:hint="eastAsia" w:ascii="仿宋" w:hAnsi="仿宋" w:eastAsia="仿宋"/>
          <w:color w:val="auto"/>
          <w:sz w:val="21"/>
          <w:szCs w:val="21"/>
        </w:rPr>
        <w:t>5. 电报、电话、传真形式的投标文件概不接受。</w:t>
      </w:r>
    </w:p>
    <w:p w14:paraId="6AC53965">
      <w:pPr>
        <w:keepNext w:val="0"/>
        <w:keepLines w:val="0"/>
        <w:pageBreakBefore w:val="0"/>
        <w:widowControl/>
        <w:kinsoku/>
        <w:wordWrap/>
        <w:overflowPunct/>
        <w:topLinePunct w:val="0"/>
        <w:autoSpaceDE/>
        <w:autoSpaceDN/>
        <w:bidi w:val="0"/>
        <w:adjustRightInd w:val="0"/>
        <w:snapToGrid w:val="0"/>
        <w:spacing w:after="100" w:line="320" w:lineRule="exact"/>
        <w:ind w:firstLine="420" w:firstLineChars="200"/>
        <w:textAlignment w:val="auto"/>
        <w:rPr>
          <w:rFonts w:hint="eastAsia" w:ascii="仿宋" w:hAnsi="仿宋" w:eastAsia="仿宋" w:cs="宋体"/>
          <w:color w:val="auto"/>
          <w:sz w:val="21"/>
          <w:szCs w:val="21"/>
        </w:rPr>
      </w:pPr>
      <w:r>
        <w:rPr>
          <w:rFonts w:hint="eastAsia" w:ascii="仿宋" w:hAnsi="仿宋" w:eastAsia="仿宋" w:cs="宋体"/>
          <w:color w:val="auto"/>
          <w:sz w:val="21"/>
          <w:szCs w:val="21"/>
        </w:rPr>
        <w:t>6. 所有投标文件须密封，须在封口处加</w:t>
      </w:r>
      <w:r>
        <w:rPr>
          <w:rFonts w:hint="eastAsia" w:ascii="仿宋" w:hAnsi="仿宋" w:eastAsia="仿宋"/>
          <w:color w:val="auto"/>
          <w:sz w:val="21"/>
          <w:szCs w:val="21"/>
        </w:rPr>
        <w:t>投标单位</w:t>
      </w:r>
      <w:r>
        <w:rPr>
          <w:rFonts w:hint="eastAsia" w:ascii="仿宋" w:hAnsi="仿宋" w:eastAsia="仿宋" w:cs="宋体"/>
          <w:color w:val="auto"/>
          <w:sz w:val="21"/>
          <w:szCs w:val="21"/>
        </w:rPr>
        <w:t>盖公章，且要求在密封袋上标明项目名称、投标单位名称、联系人及联系电话。</w:t>
      </w:r>
    </w:p>
    <w:p w14:paraId="2B37B534">
      <w:pPr>
        <w:keepNext w:val="0"/>
        <w:keepLines w:val="0"/>
        <w:pageBreakBefore w:val="0"/>
        <w:widowControl/>
        <w:kinsoku/>
        <w:wordWrap/>
        <w:overflowPunct/>
        <w:topLinePunct w:val="0"/>
        <w:autoSpaceDE/>
        <w:autoSpaceDN/>
        <w:bidi w:val="0"/>
        <w:adjustRightInd w:val="0"/>
        <w:snapToGrid w:val="0"/>
        <w:spacing w:after="100"/>
        <w:textAlignment w:val="auto"/>
        <w:rPr>
          <w:rFonts w:hint="eastAsia" w:ascii="黑体" w:hAnsi="黑体" w:eastAsia="黑体"/>
          <w:color w:val="auto"/>
          <w:sz w:val="21"/>
          <w:szCs w:val="21"/>
        </w:rPr>
      </w:pPr>
      <w:r>
        <w:rPr>
          <w:rFonts w:hint="eastAsia" w:ascii="黑体" w:hAnsi="黑体" w:eastAsia="黑体"/>
          <w:color w:val="auto"/>
          <w:sz w:val="21"/>
          <w:szCs w:val="21"/>
        </w:rPr>
        <w:t>四、评审要素及分值</w:t>
      </w:r>
    </w:p>
    <w:bookmarkEnd w:id="9"/>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autofit"/>
        <w:tblCellMar>
          <w:top w:w="0" w:type="dxa"/>
          <w:left w:w="108" w:type="dxa"/>
          <w:bottom w:w="0" w:type="dxa"/>
          <w:right w:w="108" w:type="dxa"/>
        </w:tblCellMar>
      </w:tblPr>
      <w:tblGrid>
        <w:gridCol w:w="411"/>
        <w:gridCol w:w="1542"/>
        <w:gridCol w:w="6191"/>
        <w:gridCol w:w="800"/>
      </w:tblGrid>
      <w:tr w14:paraId="05A94D32">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cantSplit/>
          <w:trHeight w:val="312" w:hRule="atLeast"/>
        </w:trPr>
        <w:tc>
          <w:tcPr>
            <w:tcW w:w="4552" w:type="pct"/>
            <w:gridSpan w:val="3"/>
            <w:vMerge w:val="restart"/>
            <w:tcBorders>
              <w:right w:val="single" w:color="000000" w:sz="4" w:space="0"/>
            </w:tcBorders>
            <w:shd w:val="clear" w:color="auto" w:fill="auto"/>
            <w:vAlign w:val="center"/>
          </w:tcPr>
          <w:p w14:paraId="132F59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rPr>
            </w:pPr>
            <w:r>
              <w:rPr>
                <w:rFonts w:hint="eastAsia" w:ascii="黑体" w:hAnsi="黑体" w:eastAsia="黑体" w:cs="黑体"/>
                <w:color w:val="auto"/>
              </w:rPr>
              <w:t>评标内容</w:t>
            </w:r>
          </w:p>
        </w:tc>
        <w:tc>
          <w:tcPr>
            <w:tcW w:w="447" w:type="pct"/>
            <w:vMerge w:val="restart"/>
            <w:tcBorders>
              <w:left w:val="single" w:color="000000" w:sz="4" w:space="0"/>
            </w:tcBorders>
            <w:shd w:val="clear" w:color="auto" w:fill="auto"/>
            <w:vAlign w:val="center"/>
          </w:tcPr>
          <w:p w14:paraId="1A929D4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分值</w:t>
            </w:r>
          </w:p>
        </w:tc>
      </w:tr>
      <w:tr w14:paraId="4F22A61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462" w:hRule="atLeast"/>
        </w:trPr>
        <w:tc>
          <w:tcPr>
            <w:tcW w:w="4552" w:type="pct"/>
            <w:gridSpan w:val="3"/>
            <w:vMerge w:val="continue"/>
            <w:tcBorders>
              <w:right w:val="single" w:color="000000" w:sz="4" w:space="0"/>
            </w:tcBorders>
            <w:shd w:val="clear" w:color="auto" w:fill="auto"/>
            <w:vAlign w:val="center"/>
          </w:tcPr>
          <w:p w14:paraId="4B032FCF">
            <w:pPr>
              <w:rPr>
                <w:rFonts w:hint="eastAsia" w:ascii="仿宋" w:hAnsi="仿宋" w:eastAsia="仿宋" w:cs="仿宋"/>
                <w:color w:val="auto"/>
                <w:sz w:val="21"/>
                <w:szCs w:val="21"/>
              </w:rPr>
            </w:pPr>
          </w:p>
        </w:tc>
        <w:tc>
          <w:tcPr>
            <w:tcW w:w="447" w:type="pct"/>
            <w:vMerge w:val="continue"/>
            <w:tcBorders>
              <w:left w:val="single" w:color="000000" w:sz="4" w:space="0"/>
            </w:tcBorders>
            <w:shd w:val="clear" w:color="auto" w:fill="auto"/>
            <w:vAlign w:val="center"/>
          </w:tcPr>
          <w:p w14:paraId="544DFE53">
            <w:pPr>
              <w:jc w:val="center"/>
              <w:rPr>
                <w:rFonts w:hint="eastAsia" w:ascii="仿宋" w:hAnsi="仿宋" w:eastAsia="仿宋" w:cs="仿宋"/>
                <w:color w:val="auto"/>
                <w:sz w:val="21"/>
                <w:szCs w:val="21"/>
              </w:rPr>
            </w:pPr>
          </w:p>
        </w:tc>
      </w:tr>
      <w:tr w14:paraId="4C97C46C">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1782" w:hRule="atLeast"/>
        </w:trPr>
        <w:tc>
          <w:tcPr>
            <w:tcW w:w="230" w:type="pct"/>
            <w:tcBorders>
              <w:right w:val="single" w:color="000000" w:sz="4" w:space="0"/>
            </w:tcBorders>
            <w:shd w:val="clear" w:color="auto" w:fill="auto"/>
            <w:vAlign w:val="center"/>
          </w:tcPr>
          <w:p w14:paraId="7F4ACECA">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p>
        </w:tc>
        <w:tc>
          <w:tcPr>
            <w:tcW w:w="862" w:type="pct"/>
            <w:tcBorders>
              <w:left w:val="single" w:color="000000" w:sz="4" w:space="0"/>
              <w:right w:val="single" w:color="000000" w:sz="4" w:space="0"/>
            </w:tcBorders>
            <w:shd w:val="clear" w:color="auto" w:fill="auto"/>
            <w:vAlign w:val="center"/>
          </w:tcPr>
          <w:p w14:paraId="73EC270C">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报价得分</w:t>
            </w:r>
          </w:p>
        </w:tc>
        <w:tc>
          <w:tcPr>
            <w:tcW w:w="3459" w:type="pct"/>
            <w:tcBorders>
              <w:left w:val="single" w:color="000000" w:sz="4" w:space="0"/>
              <w:right w:val="single" w:color="000000" w:sz="4" w:space="0"/>
            </w:tcBorders>
            <w:shd w:val="clear" w:color="auto" w:fill="auto"/>
            <w:vAlign w:val="center"/>
          </w:tcPr>
          <w:p w14:paraId="45A2E761">
            <w:pPr>
              <w:spacing w:after="0"/>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各投标单位的低于最高限价的投标报价进行评审，经评审后的投标报价为各投标单位的评审价。对各投标单位的投标报价评审后的评审价按照低价优先法计算，投标报价最低的评审价为基准价，其价格分为满分10分。其他响应单位的价格分统一按照下列公式计算：报价得分=（基准价/投标报价）×10。</w:t>
            </w:r>
          </w:p>
        </w:tc>
        <w:tc>
          <w:tcPr>
            <w:tcW w:w="447" w:type="pct"/>
            <w:tcBorders>
              <w:left w:val="single" w:color="000000" w:sz="4" w:space="0"/>
            </w:tcBorders>
            <w:shd w:val="clear" w:color="auto" w:fill="auto"/>
            <w:vAlign w:val="center"/>
          </w:tcPr>
          <w:p w14:paraId="15933CFF">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r>
      <w:tr w14:paraId="27C71519">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4225" w:hRule="atLeast"/>
        </w:trPr>
        <w:tc>
          <w:tcPr>
            <w:tcW w:w="230" w:type="pct"/>
            <w:tcBorders>
              <w:right w:val="single" w:color="000000" w:sz="4" w:space="0"/>
            </w:tcBorders>
            <w:shd w:val="clear" w:color="auto" w:fill="auto"/>
            <w:vAlign w:val="center"/>
          </w:tcPr>
          <w:p w14:paraId="75574F81">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2</w:t>
            </w:r>
          </w:p>
        </w:tc>
        <w:tc>
          <w:tcPr>
            <w:tcW w:w="862" w:type="pct"/>
            <w:tcBorders>
              <w:left w:val="single" w:color="000000" w:sz="4" w:space="0"/>
              <w:right w:val="single" w:color="000000" w:sz="4" w:space="0"/>
            </w:tcBorders>
            <w:shd w:val="clear" w:color="auto" w:fill="auto"/>
            <w:vAlign w:val="center"/>
          </w:tcPr>
          <w:p w14:paraId="3191F3C3">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工作总体方案</w:t>
            </w:r>
          </w:p>
        </w:tc>
        <w:tc>
          <w:tcPr>
            <w:tcW w:w="3459" w:type="pct"/>
            <w:tcBorders>
              <w:left w:val="single" w:color="000000" w:sz="4" w:space="0"/>
              <w:right w:val="single" w:color="000000" w:sz="4" w:space="0"/>
            </w:tcBorders>
            <w:shd w:val="clear" w:color="auto" w:fill="auto"/>
            <w:vAlign w:val="center"/>
          </w:tcPr>
          <w:p w14:paraId="474148E5">
            <w:pPr>
              <w:keepNext w:val="0"/>
              <w:keepLines w:val="0"/>
              <w:pageBreakBefore w:val="0"/>
              <w:widowControl/>
              <w:numPr>
                <w:ilvl w:val="0"/>
                <w:numId w:val="3"/>
              </w:numPr>
              <w:kinsoku/>
              <w:wordWrap/>
              <w:overflowPunct/>
              <w:topLinePunct w:val="0"/>
              <w:autoSpaceDE/>
              <w:autoSpaceDN/>
              <w:bidi w:val="0"/>
              <w:adjustRightInd w:val="0"/>
              <w:snapToGrid w:val="0"/>
              <w:spacing w:after="0"/>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根据工作方案总体思路和条理性进行评审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工作方案总体思路和条理清晰、全面，对项目了解的，得15分；工作方案总体思路和条理性基本满足项目需求的，得10分；工作方案总体思路和条理性有缺陷的，得5分；无相关内容的，得0分。</w:t>
            </w:r>
          </w:p>
          <w:p w14:paraId="2E9656DA">
            <w:pPr>
              <w:keepNext w:val="0"/>
              <w:keepLines w:val="0"/>
              <w:pageBreakBefore w:val="0"/>
              <w:widowControl/>
              <w:numPr>
                <w:ilvl w:val="0"/>
                <w:numId w:val="3"/>
              </w:numPr>
              <w:kinsoku/>
              <w:wordWrap/>
              <w:overflowPunct/>
              <w:topLinePunct w:val="0"/>
              <w:autoSpaceDE/>
              <w:autoSpaceDN/>
              <w:bidi w:val="0"/>
              <w:adjustRightInd w:val="0"/>
              <w:snapToGrid w:val="0"/>
              <w:spacing w:after="0"/>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根据各阶段服务的实施安排、工作计划及其运作方法与流程进行评审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各阶段服务的实施安排、工作计划及其运作方法与流程全面、合理，具备可操作性的，得15分；各阶段服务的实施安排、工作计划及其运作方法与流程基本满足项目需求的，得10分；各阶段服务的实施安排、工作计划及其运作方法与流程存在缺陷的，得5分；无相关内容的，得0分。</w:t>
            </w:r>
          </w:p>
          <w:p w14:paraId="588EC4FB">
            <w:pPr>
              <w:keepNext w:val="0"/>
              <w:keepLines w:val="0"/>
              <w:pageBreakBefore w:val="0"/>
              <w:widowControl/>
              <w:numPr>
                <w:ilvl w:val="0"/>
                <w:numId w:val="3"/>
              </w:numPr>
              <w:kinsoku/>
              <w:wordWrap/>
              <w:overflowPunct/>
              <w:topLinePunct w:val="0"/>
              <w:autoSpaceDE/>
              <w:autoSpaceDN/>
              <w:bidi w:val="0"/>
              <w:adjustRightInd w:val="0"/>
              <w:snapToGrid w:val="0"/>
              <w:spacing w:after="0"/>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根据重点难点的应对措施或改进现状措施进行评审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对项目可能发生的重点难点分析明确，应对措施合理且有针对性的，得1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分；重难点分析和应对措施基本合理，缺乏针对性的，得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分；重难点分析和应对措施存在缺陷的，得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分；无相关内容的，得0分。</w:t>
            </w:r>
          </w:p>
        </w:tc>
        <w:tc>
          <w:tcPr>
            <w:tcW w:w="447" w:type="pct"/>
            <w:tcBorders>
              <w:left w:val="single" w:color="000000" w:sz="4" w:space="0"/>
            </w:tcBorders>
            <w:shd w:val="clear" w:color="auto" w:fill="auto"/>
            <w:vAlign w:val="center"/>
          </w:tcPr>
          <w:p w14:paraId="7827BE93">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45分</w:t>
            </w:r>
          </w:p>
        </w:tc>
      </w:tr>
      <w:tr w14:paraId="478E5B83">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641" w:hRule="atLeast"/>
        </w:trPr>
        <w:tc>
          <w:tcPr>
            <w:tcW w:w="230" w:type="pct"/>
            <w:tcBorders>
              <w:right w:val="single" w:color="000000" w:sz="4" w:space="0"/>
            </w:tcBorders>
            <w:shd w:val="clear" w:color="auto" w:fill="auto"/>
            <w:vAlign w:val="center"/>
          </w:tcPr>
          <w:p w14:paraId="1B813820">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3</w:t>
            </w:r>
          </w:p>
        </w:tc>
        <w:tc>
          <w:tcPr>
            <w:tcW w:w="862" w:type="pct"/>
            <w:tcBorders>
              <w:left w:val="single" w:color="000000" w:sz="4" w:space="0"/>
              <w:right w:val="single" w:color="000000" w:sz="4" w:space="0"/>
            </w:tcBorders>
            <w:shd w:val="clear" w:color="auto" w:fill="auto"/>
            <w:vAlign w:val="center"/>
          </w:tcPr>
          <w:p w14:paraId="4752E783">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项目管理及项目人员安排</w:t>
            </w:r>
          </w:p>
        </w:tc>
        <w:tc>
          <w:tcPr>
            <w:tcW w:w="3459" w:type="pct"/>
            <w:tcBorders>
              <w:left w:val="single" w:color="000000" w:sz="4" w:space="0"/>
              <w:right w:val="single" w:color="000000" w:sz="4" w:space="0"/>
            </w:tcBorders>
            <w:shd w:val="clear" w:color="auto" w:fill="auto"/>
            <w:vAlign w:val="center"/>
          </w:tcPr>
          <w:p w14:paraId="528855CB">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根据</w:t>
            </w:r>
            <w:r>
              <w:rPr>
                <w:rFonts w:hint="eastAsia" w:ascii="仿宋" w:hAnsi="仿宋" w:eastAsia="仿宋" w:cs="仿宋"/>
                <w:color w:val="auto"/>
                <w:sz w:val="21"/>
                <w:szCs w:val="21"/>
                <w:lang w:val="en-US" w:eastAsia="zh-CN"/>
              </w:rPr>
              <w:t>项目</w:t>
            </w:r>
            <w:r>
              <w:rPr>
                <w:rFonts w:hint="eastAsia" w:ascii="仿宋" w:hAnsi="仿宋" w:eastAsia="仿宋" w:cs="仿宋"/>
                <w:color w:val="auto"/>
                <w:sz w:val="21"/>
                <w:szCs w:val="21"/>
              </w:rPr>
              <w:t>管理制度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项目组织架构</w:t>
            </w:r>
            <w:r>
              <w:rPr>
                <w:rFonts w:hint="eastAsia" w:ascii="仿宋" w:hAnsi="仿宋" w:eastAsia="仿宋" w:cs="仿宋"/>
                <w:color w:val="auto"/>
                <w:sz w:val="21"/>
                <w:szCs w:val="21"/>
              </w:rPr>
              <w:t>和拟派项目团队人员进行评审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项目管理制度健全、完善，项目组织架构和人员配置清晰完善充足等满足采购需求的，得20分；项目管理制度不够健全、完善，项目组织架构和人员配置不够清晰完善充足等基本满足采购需求的，得12分；项目管理制度不够健全、完善，项目组织架构和人员配置不够清晰完善充足等不满足采购需求的，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分；无相关内容的得0分。</w:t>
            </w:r>
          </w:p>
        </w:tc>
        <w:tc>
          <w:tcPr>
            <w:tcW w:w="447" w:type="pct"/>
            <w:tcBorders>
              <w:left w:val="single" w:color="000000" w:sz="4" w:space="0"/>
            </w:tcBorders>
            <w:shd w:val="clear" w:color="auto" w:fill="auto"/>
            <w:vAlign w:val="center"/>
          </w:tcPr>
          <w:p w14:paraId="53503858">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20分</w:t>
            </w:r>
          </w:p>
        </w:tc>
      </w:tr>
      <w:tr w14:paraId="7424917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641" w:hRule="atLeast"/>
        </w:trPr>
        <w:tc>
          <w:tcPr>
            <w:tcW w:w="230" w:type="pct"/>
            <w:tcBorders>
              <w:right w:val="single" w:color="000000" w:sz="4" w:space="0"/>
            </w:tcBorders>
            <w:shd w:val="clear" w:color="auto" w:fill="auto"/>
            <w:vAlign w:val="center"/>
          </w:tcPr>
          <w:p w14:paraId="3B599EBC">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4</w:t>
            </w:r>
          </w:p>
        </w:tc>
        <w:tc>
          <w:tcPr>
            <w:tcW w:w="862" w:type="pct"/>
            <w:tcBorders>
              <w:left w:val="single" w:color="000000" w:sz="4" w:space="0"/>
              <w:right w:val="single" w:color="000000" w:sz="4" w:space="0"/>
            </w:tcBorders>
            <w:shd w:val="clear" w:color="auto" w:fill="auto"/>
            <w:vAlign w:val="center"/>
          </w:tcPr>
          <w:p w14:paraId="782B6C95">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服务承诺及奖罚措施</w:t>
            </w:r>
          </w:p>
        </w:tc>
        <w:tc>
          <w:tcPr>
            <w:tcW w:w="3459" w:type="pct"/>
            <w:tcBorders>
              <w:left w:val="single" w:color="000000" w:sz="4" w:space="0"/>
              <w:right w:val="single" w:color="000000" w:sz="4" w:space="0"/>
            </w:tcBorders>
            <w:shd w:val="clear" w:color="auto" w:fill="auto"/>
            <w:vAlign w:val="center"/>
          </w:tcPr>
          <w:p w14:paraId="34F18B9D">
            <w:pPr>
              <w:spacing w:after="0"/>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根据承诺服务质量措施和具体控制和奖罚措施进行评审，服务承诺丰富，提供的奖惩措施完善，奖罚条例明确、合理，操作性强的，得1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分；服务承诺、措施尚可，奖罚条例较为明确，操作性基本合理的，得</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分；服务承诺缺少，奖惩措施平平，奖罚条例不明确，缺乏操作性的，得4分；无相关内容的得0分。</w:t>
            </w:r>
          </w:p>
        </w:tc>
        <w:tc>
          <w:tcPr>
            <w:tcW w:w="447" w:type="pct"/>
            <w:tcBorders>
              <w:left w:val="single" w:color="000000" w:sz="4" w:space="0"/>
            </w:tcBorders>
            <w:shd w:val="clear" w:color="auto" w:fill="auto"/>
            <w:vAlign w:val="center"/>
          </w:tcPr>
          <w:p w14:paraId="3185C6B3">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15分</w:t>
            </w:r>
          </w:p>
        </w:tc>
      </w:tr>
      <w:tr w14:paraId="0F3C016E">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429" w:hRule="atLeast"/>
        </w:trPr>
        <w:tc>
          <w:tcPr>
            <w:tcW w:w="230" w:type="pct"/>
            <w:tcBorders>
              <w:right w:val="single" w:color="000000" w:sz="4" w:space="0"/>
            </w:tcBorders>
            <w:shd w:val="clear" w:color="auto" w:fill="auto"/>
            <w:vAlign w:val="center"/>
          </w:tcPr>
          <w:p w14:paraId="39EEB87D">
            <w:pPr>
              <w:rPr>
                <w:rFonts w:hint="eastAsia" w:ascii="仿宋" w:hAnsi="仿宋" w:eastAsia="仿宋" w:cs="仿宋"/>
                <w:b/>
                <w:bCs/>
                <w:color w:val="auto"/>
                <w:sz w:val="21"/>
                <w:szCs w:val="21"/>
              </w:rPr>
            </w:pPr>
            <w:r>
              <w:rPr>
                <w:rFonts w:hint="eastAsia" w:ascii="仿宋" w:hAnsi="仿宋" w:eastAsia="仿宋" w:cs="仿宋"/>
                <w:b/>
                <w:bCs/>
                <w:color w:val="auto"/>
                <w:sz w:val="21"/>
                <w:szCs w:val="21"/>
              </w:rPr>
              <w:t>5</w:t>
            </w:r>
          </w:p>
        </w:tc>
        <w:tc>
          <w:tcPr>
            <w:tcW w:w="862" w:type="pct"/>
            <w:tcBorders>
              <w:left w:val="single" w:color="000000" w:sz="4" w:space="0"/>
              <w:right w:val="single" w:color="000000" w:sz="4" w:space="0"/>
            </w:tcBorders>
            <w:shd w:val="clear" w:color="auto" w:fill="auto"/>
            <w:vAlign w:val="center"/>
          </w:tcPr>
          <w:p w14:paraId="162856EC">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类似项目业绩和经验</w:t>
            </w:r>
          </w:p>
        </w:tc>
        <w:tc>
          <w:tcPr>
            <w:tcW w:w="3459" w:type="pct"/>
            <w:tcBorders>
              <w:left w:val="single" w:color="000000" w:sz="4" w:space="0"/>
              <w:right w:val="single" w:color="000000" w:sz="4" w:space="0"/>
            </w:tcBorders>
            <w:shd w:val="clear" w:color="auto" w:fill="auto"/>
            <w:vAlign w:val="center"/>
          </w:tcPr>
          <w:p w14:paraId="249B6877">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highlight w:val="none"/>
              </w:rPr>
              <w:t>根据投标单位近三年（2021年9月1日至投标截止时间）类似项目业绩和经验评审，有1项业绩得2分，满分10分。（业绩需提供能体现单位、项目名称、服务内容等相关内容的合同等关键页证明资料）</w:t>
            </w:r>
          </w:p>
        </w:tc>
        <w:tc>
          <w:tcPr>
            <w:tcW w:w="447" w:type="pct"/>
            <w:tcBorders>
              <w:left w:val="single" w:color="000000" w:sz="4" w:space="0"/>
            </w:tcBorders>
            <w:shd w:val="clear" w:color="auto" w:fill="auto"/>
            <w:vAlign w:val="center"/>
          </w:tcPr>
          <w:p w14:paraId="790350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10分</w:t>
            </w:r>
          </w:p>
        </w:tc>
      </w:tr>
      <w:tr w14:paraId="072ED941">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277" w:hRule="atLeast"/>
        </w:trPr>
        <w:tc>
          <w:tcPr>
            <w:tcW w:w="4552" w:type="pct"/>
            <w:gridSpan w:val="3"/>
            <w:tcBorders>
              <w:right w:val="single" w:color="000000" w:sz="4" w:space="0"/>
            </w:tcBorders>
            <w:shd w:val="clear" w:color="auto" w:fill="auto"/>
            <w:vAlign w:val="center"/>
          </w:tcPr>
          <w:p w14:paraId="0C0F8C24">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合计</w:t>
            </w:r>
          </w:p>
        </w:tc>
        <w:tc>
          <w:tcPr>
            <w:tcW w:w="447" w:type="pct"/>
            <w:tcBorders>
              <w:left w:val="single" w:color="000000" w:sz="4" w:space="0"/>
            </w:tcBorders>
            <w:shd w:val="clear" w:color="auto" w:fill="auto"/>
            <w:vAlign w:val="center"/>
          </w:tcPr>
          <w:p w14:paraId="4B7FF6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100分</w:t>
            </w:r>
          </w:p>
        </w:tc>
      </w:tr>
    </w:tbl>
    <w:p w14:paraId="2B5138FA">
      <w:pPr>
        <w:keepNext w:val="0"/>
        <w:keepLines w:val="0"/>
        <w:pageBreakBefore w:val="0"/>
        <w:widowControl/>
        <w:kinsoku/>
        <w:wordWrap/>
        <w:overflowPunct/>
        <w:topLinePunct w:val="0"/>
        <w:autoSpaceDE/>
        <w:autoSpaceDN/>
        <w:bidi w:val="0"/>
        <w:adjustRightInd w:val="0"/>
        <w:snapToGrid w:val="0"/>
        <w:spacing w:before="200"/>
        <w:textAlignment w:val="auto"/>
        <w:rPr>
          <w:rFonts w:hint="eastAsia" w:ascii="黑体" w:hAnsi="黑体" w:eastAsia="黑体"/>
          <w:color w:val="auto"/>
          <w:sz w:val="21"/>
          <w:szCs w:val="21"/>
        </w:rPr>
      </w:pPr>
      <w:r>
        <w:rPr>
          <w:rFonts w:hint="eastAsia" w:ascii="黑体" w:hAnsi="黑体" w:eastAsia="黑体"/>
          <w:color w:val="auto"/>
          <w:sz w:val="21"/>
          <w:szCs w:val="21"/>
        </w:rPr>
        <w:t>五、其他</w:t>
      </w:r>
    </w:p>
    <w:p w14:paraId="6603A8A8">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 采购人不举行开启投标文件及唱读报价的仪式，所有投标文件在比选委员会在场的情况下开封和比选。</w:t>
      </w:r>
    </w:p>
    <w:p w14:paraId="356A2D11">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 投标送达地址：上海市浦东新区海港大道1550号图书馆B5楼516室，王老师，15618485802。要求用顺丰快递，且须在快递发出后的2日内将快递单号、投标</w:t>
      </w:r>
      <w:r>
        <w:rPr>
          <w:rFonts w:hint="eastAsia" w:ascii="仿宋" w:hAnsi="仿宋" w:eastAsia="仿宋" w:cs="宋体"/>
          <w:color w:val="auto"/>
          <w:sz w:val="21"/>
          <w:szCs w:val="21"/>
          <w:highlight w:val="none"/>
        </w:rPr>
        <w:t>单位名称、联系人及联系电话发送至cbs@shmtu.edu.cn。</w:t>
      </w:r>
    </w:p>
    <w:p w14:paraId="454FBE91">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 投标截止时间（以快递发出时间为准）：2024年</w:t>
      </w:r>
      <w:r>
        <w:rPr>
          <w:rFonts w:hint="eastAsia" w:ascii="仿宋" w:hAnsi="仿宋" w:eastAsia="仿宋"/>
          <w:color w:val="auto"/>
          <w:sz w:val="21"/>
          <w:szCs w:val="21"/>
          <w:highlight w:val="none"/>
          <w:lang w:val="en-US" w:eastAsia="zh-CN"/>
        </w:rPr>
        <w:t>10</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lang w:val="en-US" w:eastAsia="zh-CN"/>
        </w:rPr>
        <w:t>14</w:t>
      </w:r>
      <w:r>
        <w:rPr>
          <w:rFonts w:hint="eastAsia" w:ascii="仿宋" w:hAnsi="仿宋" w:eastAsia="仿宋"/>
          <w:color w:val="auto"/>
          <w:sz w:val="21"/>
          <w:szCs w:val="21"/>
          <w:highlight w:val="none"/>
        </w:rPr>
        <w:t>日</w:t>
      </w:r>
    </w:p>
    <w:p w14:paraId="1F4E8EE7">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4. 中标结果将通过发布比选公告的媒介进行公示，公示期不少于3天，公示期内如对中标结果有异议可向出版社提出书面质疑。</w:t>
      </w:r>
    </w:p>
    <w:p w14:paraId="23CCFFAC">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5. 公示期结束后，出版社向中标参选人发出中标通知，双方须于7天内订立书面合同。</w:t>
      </w:r>
    </w:p>
    <w:p w14:paraId="0A793577">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6. 联系人:王老师；联系电话：021-38284923；电子邮件：</w:t>
      </w:r>
      <w:r>
        <w:rPr>
          <w:rFonts w:hint="eastAsia" w:ascii="仿宋" w:hAnsi="仿宋" w:eastAsia="仿宋"/>
          <w:color w:val="auto"/>
          <w:sz w:val="21"/>
          <w:szCs w:val="21"/>
          <w:highlight w:val="none"/>
          <w:u w:val="none"/>
        </w:rPr>
        <w:t>cbs@shmtu.edu.cn。</w:t>
      </w:r>
    </w:p>
    <w:p w14:paraId="6704D0BF">
      <w:pPr>
        <w:rPr>
          <w:rFonts w:hint="eastAsia" w:ascii="仿宋" w:hAnsi="仿宋" w:eastAsia="仿宋"/>
          <w:color w:val="auto"/>
          <w:sz w:val="21"/>
          <w:szCs w:val="21"/>
          <w:highlight w:val="none"/>
        </w:rPr>
      </w:pPr>
    </w:p>
    <w:p w14:paraId="3EC92A45">
      <w:pPr>
        <w:rPr>
          <w:rFonts w:hint="eastAsia" w:ascii="仿宋" w:hAnsi="仿宋" w:eastAsia="仿宋"/>
          <w:color w:val="auto"/>
          <w:sz w:val="21"/>
          <w:szCs w:val="21"/>
          <w:highlight w:val="none"/>
        </w:rPr>
      </w:pPr>
      <w:r>
        <w:rPr>
          <w:rFonts w:hint="eastAsia" w:ascii="黑体" w:hAnsi="黑体" w:eastAsia="黑体" w:cs="黑体"/>
          <w:color w:val="auto"/>
          <w:sz w:val="21"/>
          <w:szCs w:val="21"/>
          <w:highlight w:val="none"/>
        </w:rPr>
        <w:t>附件：</w:t>
      </w:r>
      <w:r>
        <w:rPr>
          <w:rFonts w:hint="eastAsia" w:ascii="仿宋" w:hAnsi="仿宋" w:eastAsia="仿宋"/>
          <w:color w:val="auto"/>
          <w:sz w:val="21"/>
          <w:szCs w:val="21"/>
          <w:highlight w:val="none"/>
        </w:rPr>
        <w:t>投标文件模板</w:t>
      </w:r>
    </w:p>
    <w:p w14:paraId="46676EB6">
      <w:pPr>
        <w:rPr>
          <w:rFonts w:hint="eastAsia" w:ascii="仿宋" w:hAnsi="仿宋" w:eastAsia="仿宋"/>
          <w:color w:val="auto"/>
          <w:sz w:val="21"/>
          <w:szCs w:val="21"/>
          <w:highlight w:val="none"/>
        </w:rPr>
      </w:pPr>
    </w:p>
    <w:p w14:paraId="090F0733">
      <w:pPr>
        <w:rPr>
          <w:rFonts w:hint="eastAsia" w:ascii="仿宋" w:hAnsi="仿宋" w:eastAsia="仿宋"/>
          <w:color w:val="auto"/>
          <w:sz w:val="21"/>
          <w:szCs w:val="21"/>
          <w:highlight w:val="none"/>
        </w:rPr>
      </w:pPr>
    </w:p>
    <w:p w14:paraId="2093E328">
      <w:pPr>
        <w:pStyle w:val="16"/>
        <w:ind w:left="376" w:leftChars="171" w:firstLine="2181" w:firstLineChars="1039"/>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上海浦江教育出版社有限公司</w:t>
      </w:r>
    </w:p>
    <w:p w14:paraId="647E2EC6">
      <w:pPr>
        <w:pStyle w:val="16"/>
        <w:ind w:left="376" w:leftChars="171" w:firstLine="2181" w:firstLineChars="1039"/>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2024年</w:t>
      </w:r>
      <w:r>
        <w:rPr>
          <w:rFonts w:hint="eastAsia" w:ascii="仿宋" w:hAnsi="仿宋" w:eastAsia="仿宋"/>
          <w:color w:val="auto"/>
          <w:sz w:val="21"/>
          <w:szCs w:val="21"/>
          <w:highlight w:val="none"/>
          <w:lang w:val="en-US" w:eastAsia="zh-CN"/>
        </w:rPr>
        <w:t>10</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lang w:val="en-US" w:eastAsia="zh-CN"/>
        </w:rPr>
        <w:t>9</w:t>
      </w:r>
      <w:r>
        <w:rPr>
          <w:rFonts w:hint="eastAsia" w:ascii="仿宋" w:hAnsi="仿宋" w:eastAsia="仿宋"/>
          <w:color w:val="auto"/>
          <w:sz w:val="21"/>
          <w:szCs w:val="21"/>
          <w:highlight w:val="none"/>
        </w:rPr>
        <w:t>日</w:t>
      </w:r>
    </w:p>
    <w:p w14:paraId="57D55970">
      <w:pPr>
        <w:rPr>
          <w:rFonts w:hint="eastAsia" w:ascii="仿宋" w:hAnsi="仿宋" w:eastAsia="仿宋" w:cs="仿宋"/>
          <w:color w:val="auto"/>
          <w:sz w:val="32"/>
          <w:szCs w:val="32"/>
        </w:rPr>
      </w:pPr>
      <w:r>
        <w:rPr>
          <w:rFonts w:ascii="仿宋" w:hAnsi="仿宋" w:eastAsia="仿宋" w:cs="仿宋"/>
          <w:color w:val="auto"/>
          <w:sz w:val="32"/>
          <w:szCs w:val="32"/>
        </w:rPr>
        <w:br w:type="page"/>
      </w:r>
    </w:p>
    <w:p w14:paraId="2ED51307">
      <w:pPr>
        <w:widowControl w:val="0"/>
        <w:adjustRightInd/>
        <w:snapToGrid/>
        <w:spacing w:after="0"/>
        <w:ind w:right="641"/>
        <w:jc w:val="both"/>
        <w:rPr>
          <w:rFonts w:ascii="宋体" w:hAnsi="Times New Roman" w:eastAsia="宋体" w:cs="宋体"/>
          <w:color w:val="auto"/>
          <w:kern w:val="2"/>
          <w:sz w:val="24"/>
          <w:szCs w:val="24"/>
        </w:rPr>
      </w:pPr>
      <w:r>
        <w:rPr>
          <w:rFonts w:hint="eastAsia" w:ascii="黑体" w:hAnsi="黑体" w:eastAsia="黑体" w:cs="黑体"/>
          <w:color w:val="auto"/>
          <w:kern w:val="2"/>
          <w:sz w:val="44"/>
          <w:szCs w:val="44"/>
        </w:rPr>
        <w:t>附件：投标文件模板</w:t>
      </w:r>
    </w:p>
    <w:p w14:paraId="3F47B841">
      <w:pPr>
        <w:widowControl w:val="0"/>
        <w:adjustRightInd/>
        <w:snapToGrid/>
        <w:spacing w:after="0"/>
        <w:jc w:val="right"/>
        <w:rPr>
          <w:rFonts w:ascii="宋体" w:hAnsi="Times New Roman" w:eastAsia="宋体" w:cs="宋体"/>
          <w:b/>
          <w:bCs/>
          <w:color w:val="auto"/>
          <w:kern w:val="2"/>
          <w:sz w:val="44"/>
          <w:szCs w:val="44"/>
        </w:rPr>
      </w:pPr>
      <w:r>
        <w:rPr>
          <w:rFonts w:hint="eastAsia" w:ascii="宋体" w:hAnsi="Times New Roman" w:eastAsia="宋体" w:cs="宋体"/>
          <w:b/>
          <w:bCs/>
          <w:color w:val="auto"/>
          <w:kern w:val="2"/>
          <w:sz w:val="44"/>
          <w:szCs w:val="44"/>
        </w:rPr>
        <w:t>正本或副本</w:t>
      </w:r>
    </w:p>
    <w:p w14:paraId="3D745EBE">
      <w:pPr>
        <w:widowControl w:val="0"/>
        <w:adjustRightInd/>
        <w:snapToGrid/>
        <w:spacing w:after="0"/>
        <w:jc w:val="right"/>
        <w:rPr>
          <w:rFonts w:ascii="宋体" w:hAnsi="Times New Roman" w:eastAsia="宋体" w:cs="宋体"/>
          <w:b/>
          <w:bCs/>
          <w:color w:val="auto"/>
          <w:kern w:val="2"/>
          <w:sz w:val="48"/>
          <w:szCs w:val="48"/>
        </w:rPr>
      </w:pPr>
    </w:p>
    <w:p w14:paraId="346383A7">
      <w:pPr>
        <w:widowControl w:val="0"/>
        <w:adjustRightInd/>
        <w:snapToGrid/>
        <w:spacing w:after="0"/>
        <w:jc w:val="center"/>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上海浦江教育出版社有限公司</w:t>
      </w:r>
    </w:p>
    <w:p w14:paraId="68BE7555">
      <w:pPr>
        <w:widowControl w:val="0"/>
        <w:adjustRightInd/>
        <w:snapToGrid/>
        <w:spacing w:after="0"/>
        <w:jc w:val="center"/>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不良资产核销鉴证服务（会计师事务所）项目</w:t>
      </w:r>
    </w:p>
    <w:p w14:paraId="6DA82BA5">
      <w:pPr>
        <w:widowControl w:val="0"/>
        <w:adjustRightInd/>
        <w:snapToGrid/>
        <w:spacing w:after="0"/>
        <w:jc w:val="center"/>
        <w:rPr>
          <w:rFonts w:ascii="宋体" w:hAnsi="Times New Roman" w:eastAsia="宋体" w:cs="宋体"/>
          <w:color w:val="auto"/>
          <w:kern w:val="2"/>
          <w:sz w:val="44"/>
          <w:szCs w:val="24"/>
        </w:rPr>
      </w:pPr>
    </w:p>
    <w:p w14:paraId="679F5D1D">
      <w:pPr>
        <w:widowControl w:val="0"/>
        <w:adjustRightInd/>
        <w:snapToGrid/>
        <w:spacing w:after="0"/>
        <w:jc w:val="center"/>
        <w:rPr>
          <w:rFonts w:ascii="宋体" w:hAnsi="Times New Roman" w:eastAsia="宋体" w:cs="宋体"/>
          <w:color w:val="auto"/>
          <w:kern w:val="2"/>
          <w:sz w:val="44"/>
          <w:szCs w:val="24"/>
        </w:rPr>
      </w:pPr>
    </w:p>
    <w:p w14:paraId="67C40B42">
      <w:pPr>
        <w:widowControl w:val="0"/>
        <w:adjustRightInd/>
        <w:snapToGrid/>
        <w:spacing w:after="0"/>
        <w:jc w:val="center"/>
        <w:rPr>
          <w:rFonts w:ascii="宋体" w:hAnsi="Times New Roman" w:eastAsia="宋体" w:cs="宋体"/>
          <w:color w:val="auto"/>
          <w:kern w:val="2"/>
          <w:sz w:val="44"/>
          <w:szCs w:val="24"/>
        </w:rPr>
      </w:pPr>
    </w:p>
    <w:p w14:paraId="66F0C821">
      <w:pPr>
        <w:widowControl w:val="0"/>
        <w:adjustRightInd/>
        <w:snapToGrid/>
        <w:spacing w:after="0"/>
        <w:jc w:val="center"/>
        <w:outlineLvl w:val="0"/>
        <w:rPr>
          <w:rFonts w:ascii="宋体" w:hAnsi="Times New Roman" w:eastAsia="宋体" w:cs="宋体"/>
          <w:color w:val="auto"/>
          <w:kern w:val="2"/>
          <w:sz w:val="84"/>
          <w:szCs w:val="84"/>
        </w:rPr>
      </w:pPr>
      <w:bookmarkStart w:id="0" w:name="_Toc485219452"/>
      <w:bookmarkStart w:id="1" w:name="_Toc485219158"/>
      <w:r>
        <w:rPr>
          <w:rFonts w:hint="eastAsia" w:ascii="宋体" w:hAnsi="Times New Roman" w:eastAsia="宋体" w:cs="宋体"/>
          <w:color w:val="auto"/>
          <w:kern w:val="2"/>
          <w:sz w:val="84"/>
          <w:szCs w:val="84"/>
        </w:rPr>
        <w:t>投 标 文 件</w:t>
      </w:r>
      <w:bookmarkEnd w:id="0"/>
      <w:bookmarkEnd w:id="1"/>
    </w:p>
    <w:p w14:paraId="3E3A7C12">
      <w:pPr>
        <w:widowControl w:val="0"/>
        <w:adjustRightInd/>
        <w:snapToGrid/>
        <w:spacing w:after="0"/>
        <w:jc w:val="center"/>
        <w:rPr>
          <w:rFonts w:ascii="宋体" w:hAnsi="Times New Roman" w:eastAsia="宋体" w:cs="宋体"/>
          <w:b/>
          <w:color w:val="auto"/>
          <w:kern w:val="2"/>
          <w:sz w:val="48"/>
          <w:szCs w:val="48"/>
        </w:rPr>
      </w:pPr>
    </w:p>
    <w:p w14:paraId="64B68F76">
      <w:pPr>
        <w:widowControl w:val="0"/>
        <w:adjustRightInd/>
        <w:snapToGrid/>
        <w:spacing w:after="0"/>
        <w:jc w:val="center"/>
        <w:rPr>
          <w:rFonts w:ascii="宋体" w:hAnsi="Times New Roman" w:eastAsia="宋体" w:cs="宋体"/>
          <w:b/>
          <w:color w:val="auto"/>
          <w:kern w:val="2"/>
          <w:sz w:val="32"/>
          <w:szCs w:val="24"/>
        </w:rPr>
      </w:pPr>
    </w:p>
    <w:p w14:paraId="4AAA824D">
      <w:pPr>
        <w:widowControl w:val="0"/>
        <w:adjustRightInd/>
        <w:snapToGrid/>
        <w:spacing w:after="0"/>
        <w:jc w:val="center"/>
        <w:rPr>
          <w:rFonts w:ascii="宋体" w:hAnsi="Times New Roman" w:eastAsia="宋体" w:cs="宋体"/>
          <w:b/>
          <w:color w:val="auto"/>
          <w:kern w:val="2"/>
          <w:sz w:val="32"/>
          <w:szCs w:val="24"/>
        </w:rPr>
      </w:pPr>
    </w:p>
    <w:p w14:paraId="0A55950C">
      <w:pPr>
        <w:widowControl w:val="0"/>
        <w:adjustRightInd/>
        <w:snapToGrid/>
        <w:spacing w:after="0"/>
        <w:jc w:val="center"/>
        <w:rPr>
          <w:rFonts w:ascii="宋体" w:hAnsi="Times New Roman" w:eastAsia="宋体" w:cs="宋体"/>
          <w:b/>
          <w:color w:val="auto"/>
          <w:kern w:val="2"/>
          <w:sz w:val="32"/>
          <w:szCs w:val="24"/>
        </w:rPr>
      </w:pPr>
    </w:p>
    <w:p w14:paraId="1043B55E">
      <w:pPr>
        <w:widowControl w:val="0"/>
        <w:adjustRightInd/>
        <w:snapToGrid/>
        <w:spacing w:after="0"/>
        <w:jc w:val="center"/>
        <w:rPr>
          <w:rFonts w:ascii="宋体" w:hAnsi="Times New Roman" w:eastAsia="宋体" w:cs="宋体"/>
          <w:b/>
          <w:color w:val="auto"/>
          <w:kern w:val="2"/>
          <w:sz w:val="32"/>
          <w:szCs w:val="24"/>
        </w:rPr>
      </w:pPr>
    </w:p>
    <w:p w14:paraId="10919FFB">
      <w:pPr>
        <w:widowControl w:val="0"/>
        <w:adjustRightInd/>
        <w:snapToGrid/>
        <w:spacing w:after="0"/>
        <w:ind w:firstLine="340" w:firstLineChars="100"/>
        <w:jc w:val="both"/>
        <w:rPr>
          <w:rFonts w:ascii="宋体" w:hAnsi="Times New Roman" w:eastAsia="宋体" w:cs="宋体"/>
          <w:b/>
          <w:color w:val="auto"/>
          <w:spacing w:val="10"/>
          <w:kern w:val="2"/>
          <w:sz w:val="32"/>
          <w:szCs w:val="24"/>
        </w:rPr>
      </w:pPr>
      <w:r>
        <w:rPr>
          <w:rFonts w:hint="eastAsia" w:ascii="宋体" w:hAnsi="Times New Roman" w:eastAsia="宋体" w:cs="宋体"/>
          <w:b/>
          <w:color w:val="auto"/>
          <w:spacing w:val="10"/>
          <w:kern w:val="2"/>
          <w:sz w:val="32"/>
          <w:szCs w:val="24"/>
        </w:rPr>
        <w:t>投标单位（盖公章）：</w:t>
      </w:r>
    </w:p>
    <w:p w14:paraId="756C816D">
      <w:pPr>
        <w:widowControl w:val="0"/>
        <w:adjustRightInd/>
        <w:snapToGrid/>
        <w:spacing w:after="0"/>
        <w:ind w:firstLine="2040" w:firstLineChars="600"/>
        <w:jc w:val="both"/>
        <w:rPr>
          <w:rFonts w:ascii="宋体" w:hAnsi="Times New Roman" w:eastAsia="宋体" w:cs="宋体"/>
          <w:b/>
          <w:color w:val="auto"/>
          <w:spacing w:val="10"/>
          <w:kern w:val="2"/>
          <w:sz w:val="32"/>
          <w:szCs w:val="24"/>
        </w:rPr>
        <w:sectPr>
          <w:pgSz w:w="11906" w:h="16838"/>
          <w:pgMar w:top="1440" w:right="1587" w:bottom="1440" w:left="1587" w:header="851" w:footer="992" w:gutter="0"/>
          <w:cols w:space="720" w:num="1"/>
          <w:docGrid w:type="linesAndChars" w:linePitch="380" w:charSpace="0"/>
        </w:sectPr>
      </w:pPr>
      <w:r>
        <w:rPr>
          <w:rFonts w:hint="eastAsia" w:ascii="宋体" w:hAnsi="Times New Roman" w:eastAsia="宋体" w:cs="宋体"/>
          <w:b/>
          <w:color w:val="auto"/>
          <w:spacing w:val="10"/>
          <w:kern w:val="2"/>
          <w:sz w:val="32"/>
          <w:szCs w:val="24"/>
        </w:rPr>
        <w:t>投标时间：2024年×月×日</w:t>
      </w:r>
    </w:p>
    <w:p w14:paraId="1D366757">
      <w:pPr>
        <w:widowControl w:val="0"/>
        <w:adjustRightInd/>
        <w:snapToGrid/>
        <w:spacing w:after="0" w:line="560" w:lineRule="exact"/>
        <w:jc w:val="center"/>
        <w:rPr>
          <w:rFonts w:ascii="宋体" w:hAnsi="Times New Roman" w:eastAsia="宋体" w:cs="宋体"/>
          <w:b/>
          <w:color w:val="auto"/>
          <w:kern w:val="2"/>
          <w:sz w:val="44"/>
          <w:szCs w:val="24"/>
        </w:rPr>
      </w:pPr>
    </w:p>
    <w:p w14:paraId="4B273A83">
      <w:pPr>
        <w:widowControl w:val="0"/>
        <w:adjustRightInd/>
        <w:snapToGrid/>
        <w:spacing w:after="0" w:line="560" w:lineRule="exact"/>
        <w:jc w:val="center"/>
        <w:outlineLvl w:val="0"/>
        <w:rPr>
          <w:rFonts w:ascii="宋体" w:hAnsi="Times New Roman" w:eastAsia="宋体" w:cs="宋体"/>
          <w:b/>
          <w:color w:val="auto"/>
          <w:kern w:val="2"/>
          <w:sz w:val="44"/>
          <w:szCs w:val="24"/>
        </w:rPr>
      </w:pPr>
      <w:r>
        <w:rPr>
          <w:rFonts w:hint="eastAsia" w:ascii="宋体" w:hAnsi="Times New Roman" w:eastAsia="宋体" w:cs="宋体"/>
          <w:b/>
          <w:color w:val="auto"/>
          <w:kern w:val="2"/>
          <w:sz w:val="44"/>
          <w:szCs w:val="24"/>
        </w:rPr>
        <w:t>目    录</w:t>
      </w:r>
    </w:p>
    <w:p w14:paraId="3AFC9F7D">
      <w:pPr>
        <w:widowControl w:val="0"/>
        <w:adjustRightInd/>
        <w:snapToGrid/>
        <w:spacing w:after="0" w:line="560" w:lineRule="exact"/>
        <w:jc w:val="center"/>
        <w:rPr>
          <w:rFonts w:ascii="宋体" w:hAnsi="Times New Roman" w:eastAsia="宋体" w:cs="宋体"/>
          <w:b/>
          <w:color w:val="auto"/>
          <w:kern w:val="2"/>
          <w:sz w:val="44"/>
          <w:szCs w:val="24"/>
        </w:rPr>
      </w:pPr>
    </w:p>
    <w:p w14:paraId="087F4778">
      <w:pPr>
        <w:widowControl w:val="0"/>
        <w:adjustRightInd/>
        <w:snapToGrid/>
        <w:spacing w:after="0" w:line="560" w:lineRule="exact"/>
        <w:jc w:val="center"/>
        <w:rPr>
          <w:rFonts w:ascii="宋体" w:hAnsi="Times New Roman" w:eastAsia="宋体" w:cs="宋体"/>
          <w:b/>
          <w:color w:val="auto"/>
          <w:kern w:val="2"/>
          <w:sz w:val="44"/>
          <w:szCs w:val="24"/>
        </w:rPr>
      </w:pPr>
    </w:p>
    <w:p w14:paraId="15E57DE5">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1. 授权委托书</w:t>
      </w:r>
    </w:p>
    <w:p w14:paraId="201B6F9E">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2. 参加比选函</w:t>
      </w:r>
    </w:p>
    <w:p w14:paraId="5795C76E">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3. 报价表</w:t>
      </w:r>
    </w:p>
    <w:p w14:paraId="2810A84B">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4. 参选人基本情况</w:t>
      </w:r>
    </w:p>
    <w:p w14:paraId="22151D37">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5. 工作总体方案</w:t>
      </w:r>
    </w:p>
    <w:p w14:paraId="1F0E83E6">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6. 项目管理及项目人员安排</w:t>
      </w:r>
    </w:p>
    <w:p w14:paraId="0AE6DBE2">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7. 服务承诺及奖罚措施</w:t>
      </w:r>
    </w:p>
    <w:p w14:paraId="558E31F6">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8. 类似项目业绩和经验</w:t>
      </w:r>
    </w:p>
    <w:p w14:paraId="4B1F816F">
      <w:pPr>
        <w:autoSpaceDE w:val="0"/>
        <w:autoSpaceDN w:val="0"/>
        <w:adjustRightInd/>
        <w:snapToGrid/>
        <w:spacing w:after="0" w:line="480" w:lineRule="auto"/>
        <w:ind w:left="444" w:leftChars="202" w:firstLine="420"/>
        <w:jc w:val="both"/>
        <w:textAlignment w:val="bottom"/>
        <w:rPr>
          <w:rFonts w:ascii="宋体" w:hAnsi="Times New Roman" w:eastAsia="宋体" w:cs="宋体"/>
          <w:color w:val="auto"/>
          <w:kern w:val="2"/>
          <w:sz w:val="30"/>
          <w:szCs w:val="30"/>
        </w:rPr>
      </w:pPr>
      <w:r>
        <w:rPr>
          <w:rFonts w:hint="eastAsia" w:ascii="宋体" w:hAnsi="Times New Roman" w:eastAsia="宋体" w:cs="宋体"/>
          <w:color w:val="auto"/>
          <w:kern w:val="2"/>
          <w:sz w:val="30"/>
          <w:szCs w:val="30"/>
        </w:rPr>
        <w:t>9. 报价承诺书</w:t>
      </w:r>
    </w:p>
    <w:p w14:paraId="12B55BB7">
      <w:pPr>
        <w:widowControl w:val="0"/>
        <w:adjustRightInd/>
        <w:snapToGrid/>
        <w:spacing w:after="0"/>
        <w:jc w:val="both"/>
        <w:rPr>
          <w:rFonts w:ascii="宋体" w:hAnsi="Times New Roman" w:eastAsia="宋体" w:cs="宋体"/>
          <w:color w:val="auto"/>
          <w:kern w:val="2"/>
          <w:sz w:val="21"/>
          <w:szCs w:val="24"/>
        </w:rPr>
      </w:pPr>
    </w:p>
    <w:p w14:paraId="528C2D88">
      <w:pPr>
        <w:spacing w:before="100" w:beforeAutospacing="1" w:after="100" w:afterAutospacing="1" w:line="360" w:lineRule="auto"/>
        <w:jc w:val="center"/>
        <w:rPr>
          <w:rFonts w:ascii="宋体" w:hAnsi="Times New Roman" w:eastAsia="宋体" w:cs="宋体"/>
          <w:b/>
          <w:color w:val="auto"/>
          <w:sz w:val="32"/>
          <w:szCs w:val="32"/>
          <w:lang w:val="zh-CN"/>
        </w:rPr>
      </w:pPr>
    </w:p>
    <w:p w14:paraId="47924218">
      <w:pPr>
        <w:spacing w:line="360" w:lineRule="auto"/>
        <w:jc w:val="center"/>
        <w:rPr>
          <w:rFonts w:cs="宋体"/>
          <w:bCs/>
          <w:color w:val="auto"/>
          <w:sz w:val="21"/>
          <w:szCs w:val="21"/>
        </w:rPr>
        <w:sectPr>
          <w:footerReference r:id="rId4" w:type="default"/>
          <w:pgSz w:w="11906" w:h="16838"/>
          <w:pgMar w:top="1247" w:right="1474" w:bottom="1247" w:left="1474" w:header="851" w:footer="992" w:gutter="0"/>
          <w:pgNumType w:start="1"/>
          <w:cols w:space="720" w:num="1"/>
          <w:docGrid w:type="lines" w:linePitch="286" w:charSpace="0"/>
        </w:sectPr>
      </w:pPr>
    </w:p>
    <w:p w14:paraId="47217050">
      <w:pPr>
        <w:spacing w:before="100" w:beforeAutospacing="1" w:after="100" w:afterAutospacing="1" w:line="312" w:lineRule="auto"/>
        <w:jc w:val="center"/>
        <w:rPr>
          <w:rFonts w:ascii="宋体" w:hAnsi="Times New Roman" w:eastAsia="宋体" w:cs="宋体"/>
          <w:b/>
          <w:color w:val="auto"/>
          <w:kern w:val="2"/>
          <w:sz w:val="28"/>
          <w:szCs w:val="28"/>
        </w:rPr>
      </w:pPr>
      <w:r>
        <w:rPr>
          <w:rFonts w:hint="eastAsia" w:ascii="宋体" w:hAnsi="Times New Roman" w:eastAsia="宋体" w:cs="宋体"/>
          <w:b/>
          <w:color w:val="auto"/>
          <w:kern w:val="2"/>
          <w:sz w:val="28"/>
          <w:szCs w:val="28"/>
        </w:rPr>
        <w:t>1. 授权委托书</w:t>
      </w:r>
      <w:r>
        <w:rPr>
          <w:rFonts w:ascii="宋体" w:hAnsi="Times New Roman" w:eastAsia="宋体" w:cs="Times New Roman"/>
          <w:b/>
          <w:bCs/>
          <w:color w:val="auto"/>
          <w:sz w:val="28"/>
          <w:szCs w:val="28"/>
        </w:rPr>
        <w:t>（格式）</w:t>
      </w:r>
    </w:p>
    <w:p w14:paraId="68DE9A88">
      <w:pPr>
        <w:widowControl w:val="0"/>
        <w:tabs>
          <w:tab w:val="left" w:pos="0"/>
        </w:tabs>
        <w:adjustRightInd/>
        <w:snapToGrid/>
        <w:spacing w:after="0" w:line="360" w:lineRule="auto"/>
        <w:ind w:left="1440" w:right="-87" w:hanging="1440"/>
        <w:jc w:val="both"/>
        <w:rPr>
          <w:rFonts w:ascii="宋体" w:hAnsi="Times New Roman" w:eastAsia="宋体" w:cs="宋体"/>
          <w:b/>
          <w:bCs/>
          <w:color w:val="auto"/>
          <w:kern w:val="2"/>
          <w:sz w:val="24"/>
          <w:szCs w:val="24"/>
        </w:rPr>
      </w:pPr>
      <w:r>
        <w:rPr>
          <w:rFonts w:hint="eastAsia" w:ascii="宋体" w:hAnsi="Times New Roman" w:eastAsia="宋体" w:cs="宋体"/>
          <w:b/>
          <w:bCs/>
          <w:color w:val="auto"/>
          <w:kern w:val="2"/>
          <w:sz w:val="24"/>
          <w:szCs w:val="24"/>
        </w:rPr>
        <w:t>致：上海浦江教育出版社有限公司</w:t>
      </w:r>
    </w:p>
    <w:p w14:paraId="3EDB3BB5">
      <w:pPr>
        <w:widowControl w:val="0"/>
        <w:tabs>
          <w:tab w:val="left" w:pos="0"/>
        </w:tabs>
        <w:adjustRightInd/>
        <w:snapToGrid/>
        <w:spacing w:after="0" w:line="360" w:lineRule="auto"/>
        <w:ind w:left="1440" w:right="-87" w:hanging="1440"/>
        <w:jc w:val="both"/>
        <w:rPr>
          <w:rFonts w:ascii="宋体" w:hAnsi="Times New Roman" w:eastAsia="宋体" w:cs="宋体"/>
          <w:color w:val="auto"/>
          <w:kern w:val="2"/>
          <w:sz w:val="24"/>
          <w:szCs w:val="24"/>
        </w:rPr>
      </w:pPr>
    </w:p>
    <w:p w14:paraId="7B8E6298">
      <w:pPr>
        <w:widowControl w:val="0"/>
        <w:adjustRightInd/>
        <w:snapToGri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兹委托＿＿＿＿＿＿＿＿＿（姓名）全权代表我公司参与贵方</w:t>
      </w:r>
      <w:r>
        <w:rPr>
          <w:rFonts w:hint="eastAsia" w:ascii="宋体" w:hAnsi="Times New Roman" w:eastAsia="宋体" w:cs="宋体"/>
          <w:color w:val="auto"/>
          <w:kern w:val="2"/>
          <w:sz w:val="24"/>
          <w:szCs w:val="24"/>
          <w:u w:val="single"/>
        </w:rPr>
        <w:t>不良资产核销鉴证服务（会计师事务所）项目</w:t>
      </w:r>
      <w:r>
        <w:rPr>
          <w:rFonts w:hint="eastAsia" w:ascii="宋体" w:hAnsi="Times New Roman" w:eastAsia="宋体" w:cs="宋体"/>
          <w:color w:val="auto"/>
          <w:kern w:val="2"/>
          <w:sz w:val="24"/>
          <w:szCs w:val="24"/>
        </w:rPr>
        <w:t>的采购活动，受委托人由此所出具并签订的一切有关文件，我公司均予承认。</w:t>
      </w:r>
    </w:p>
    <w:p w14:paraId="20696B3D">
      <w:pPr>
        <w:widowControl w:val="0"/>
        <w:adjustRightInd/>
        <w:snapToGri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受委托人姓名：＿＿＿＿＿＿性别：＿＿＿年龄：＿＿＿＿工作部门：＿＿＿＿＿＿＿＿＿＿职务：＿＿＿＿联系电话：＿＿＿＿＿＿＿身份证号码：＿＿＿＿＿＿＿＿＿＿＿。</w:t>
      </w:r>
    </w:p>
    <w:p w14:paraId="0743CD1E">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p>
    <w:p w14:paraId="4F20B617">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p>
    <w:p w14:paraId="34F6610E">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 xml:space="preserve">               参选单位：（盖公章）</w:t>
      </w:r>
    </w:p>
    <w:p w14:paraId="6AF6219D">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p>
    <w:p w14:paraId="7F746178">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 xml:space="preserve">                     法定代表人：（签字或盖章）</w:t>
      </w:r>
    </w:p>
    <w:p w14:paraId="2ECC25EA">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p>
    <w:p w14:paraId="68D75C72">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 xml:space="preserve">      日     期：     年   月     日</w:t>
      </w:r>
    </w:p>
    <w:p w14:paraId="29026479">
      <w:pPr>
        <w:widowControl w:val="0"/>
        <w:tabs>
          <w:tab w:val="left" w:pos="0"/>
        </w:tabs>
        <w:adjustRightInd/>
        <w:snapToGrid/>
        <w:spacing w:after="0" w:line="360" w:lineRule="auto"/>
        <w:ind w:right="-87"/>
        <w:jc w:val="center"/>
        <w:rPr>
          <w:rFonts w:ascii="宋体" w:hAnsi="Times New Roman" w:eastAsia="宋体" w:cs="宋体"/>
          <w:color w:val="auto"/>
          <w:kern w:val="2"/>
          <w:sz w:val="24"/>
          <w:szCs w:val="24"/>
        </w:rPr>
      </w:pPr>
    </w:p>
    <w:p w14:paraId="5BD52E60">
      <w:pPr>
        <w:spacing w:before="100" w:beforeAutospacing="1" w:after="100" w:afterAutospacing="1" w:line="360" w:lineRule="auto"/>
        <w:rPr>
          <w:rFonts w:ascii="宋体" w:hAnsi="Times New Roman" w:eastAsia="宋体" w:cs="宋体"/>
          <w:color w:val="auto"/>
          <w:sz w:val="24"/>
          <w:szCs w:val="24"/>
        </w:rPr>
      </w:pPr>
      <w:r>
        <w:rPr>
          <w:rFonts w:hint="eastAsia" w:ascii="宋体" w:hAnsi="Times New Roman"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1043305</wp:posOffset>
                </wp:positionH>
                <wp:positionV relativeFrom="paragraph">
                  <wp:posOffset>32385</wp:posOffset>
                </wp:positionV>
                <wp:extent cx="3640455" cy="1906270"/>
                <wp:effectExtent l="4445" t="4445" r="12700" b="6985"/>
                <wp:wrapNone/>
                <wp:docPr id="11" name="矩形 11"/>
                <wp:cNvGraphicFramePr/>
                <a:graphic xmlns:a="http://schemas.openxmlformats.org/drawingml/2006/main">
                  <a:graphicData uri="http://schemas.microsoft.com/office/word/2010/wordprocessingShape">
                    <wps:wsp>
                      <wps:cNvSpPr/>
                      <wps:spPr>
                        <a:xfrm>
                          <a:off x="0" y="0"/>
                          <a:ext cx="3640455" cy="1906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472CA8">
                            <w:pPr>
                              <w:widowControl w:val="0"/>
                              <w:adjustRightInd/>
                              <w:snapToGrid/>
                              <w:spacing w:after="0"/>
                              <w:jc w:val="both"/>
                              <w:rPr>
                                <w:rFonts w:ascii="Times New Roman" w:hAnsi="Times New Roman" w:eastAsia="宋体" w:cs="Times New Roman"/>
                                <w:kern w:val="2"/>
                                <w:sz w:val="21"/>
                                <w:szCs w:val="24"/>
                              </w:rPr>
                            </w:pPr>
                          </w:p>
                          <w:p w14:paraId="4388D7B6">
                            <w:pPr>
                              <w:widowControl w:val="0"/>
                              <w:adjustRightInd/>
                              <w:snapToGrid/>
                              <w:spacing w:after="0"/>
                              <w:jc w:val="both"/>
                              <w:rPr>
                                <w:rFonts w:ascii="Times New Roman" w:hAnsi="Times New Roman" w:eastAsia="宋体" w:cs="Times New Roman"/>
                                <w:kern w:val="2"/>
                                <w:sz w:val="21"/>
                                <w:szCs w:val="24"/>
                              </w:rPr>
                            </w:pPr>
                          </w:p>
                          <w:p w14:paraId="73C8412C">
                            <w:pPr>
                              <w:widowControl w:val="0"/>
                              <w:adjustRightInd/>
                              <w:snapToGrid/>
                              <w:spacing w:after="0"/>
                              <w:jc w:val="center"/>
                              <w:rPr>
                                <w:rFonts w:hint="eastAsia" w:ascii="楷体_GB2312" w:hAnsi="楷体_GB2312" w:eastAsia="宋体" w:cs="Times New Roman"/>
                                <w:kern w:val="2"/>
                                <w:sz w:val="21"/>
                                <w:szCs w:val="24"/>
                              </w:rPr>
                            </w:pPr>
                            <w:r>
                              <w:rPr>
                                <w:rFonts w:hint="eastAsia" w:ascii="楷体_GB2312" w:hAnsi="楷体_GB2312" w:eastAsia="宋体" w:cs="Times New Roman"/>
                                <w:kern w:val="2"/>
                                <w:sz w:val="24"/>
                                <w:szCs w:val="24"/>
                              </w:rPr>
                              <w:t>请粘贴受委托人的身份证复印件（正反面）。</w:t>
                            </w:r>
                          </w:p>
                          <w:p w14:paraId="64792FF1">
                            <w:pPr>
                              <w:widowControl w:val="0"/>
                              <w:adjustRightInd/>
                              <w:snapToGrid/>
                              <w:spacing w:after="0"/>
                              <w:jc w:val="both"/>
                              <w:rPr>
                                <w:rFonts w:ascii="Times New Roman" w:hAnsi="Times New Roman" w:eastAsia="宋体" w:cs="Times New Roman"/>
                                <w:kern w:val="2"/>
                                <w:sz w:val="21"/>
                                <w:szCs w:val="24"/>
                              </w:rPr>
                            </w:pPr>
                          </w:p>
                          <w:p w14:paraId="18310D3D">
                            <w:pPr>
                              <w:widowControl w:val="0"/>
                              <w:adjustRightInd/>
                              <w:snapToGrid/>
                              <w:spacing w:after="0"/>
                              <w:jc w:val="both"/>
                              <w:rPr>
                                <w:rFonts w:ascii="Times New Roman" w:hAnsi="Times New Roman" w:eastAsia="宋体" w:cs="Times New Roman"/>
                                <w:kern w:val="2"/>
                                <w:sz w:val="21"/>
                                <w:szCs w:val="24"/>
                              </w:rPr>
                            </w:pPr>
                          </w:p>
                          <w:p w14:paraId="2CD5AB16">
                            <w:pPr>
                              <w:widowControl w:val="0"/>
                              <w:adjustRightInd/>
                              <w:snapToGrid/>
                              <w:spacing w:after="0"/>
                              <w:jc w:val="both"/>
                              <w:rPr>
                                <w:rFonts w:ascii="Times New Roman" w:hAnsi="Times New Roman" w:eastAsia="宋体" w:cs="Times New Roman"/>
                                <w:kern w:val="2"/>
                                <w:sz w:val="21"/>
                                <w:szCs w:val="24"/>
                              </w:rPr>
                            </w:pPr>
                          </w:p>
                        </w:txbxContent>
                      </wps:txbx>
                      <wps:bodyPr upright="1"/>
                    </wps:wsp>
                  </a:graphicData>
                </a:graphic>
              </wp:anchor>
            </w:drawing>
          </mc:Choice>
          <mc:Fallback>
            <w:pict>
              <v:rect id="_x0000_s1026" o:spid="_x0000_s1026" o:spt="1" style="position:absolute;left:0pt;margin-left:82.15pt;margin-top:2.55pt;height:150.1pt;width:286.65pt;z-index:251659264;mso-width-relative:page;mso-height-relative:page;" fillcolor="#FFFFFF" filled="t" stroked="t" coordsize="21600,21600" o:gfxdata="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P35/NcAAAAJAQAADwAAAAAAAAABACAAAAAiAAAAZHJz&#10;L2Rvd25yZXYueG1sUEsBAhQAFAAAAAgAh07iQE5sGA0FAgAALAQAAA4AAAAAAAAAAQAgAAAAJgEA&#10;AGRycy9lMm9Eb2MueG1sUEsFBgAAAAAGAAYAWQEAAJ0FAAAAAA==&#10;">
                <v:fill on="t" focussize="0,0"/>
                <v:stroke color="#000000" joinstyle="miter"/>
                <v:imagedata o:title=""/>
                <o:lock v:ext="edit" aspectratio="f"/>
                <v:textbox>
                  <w:txbxContent>
                    <w:p w14:paraId="16472CA8">
                      <w:pPr>
                        <w:widowControl w:val="0"/>
                        <w:adjustRightInd/>
                        <w:snapToGrid/>
                        <w:spacing w:after="0"/>
                        <w:jc w:val="both"/>
                        <w:rPr>
                          <w:rFonts w:ascii="Times New Roman" w:hAnsi="Times New Roman" w:eastAsia="宋体" w:cs="Times New Roman"/>
                          <w:kern w:val="2"/>
                          <w:sz w:val="21"/>
                          <w:szCs w:val="24"/>
                        </w:rPr>
                      </w:pPr>
                    </w:p>
                    <w:p w14:paraId="4388D7B6">
                      <w:pPr>
                        <w:widowControl w:val="0"/>
                        <w:adjustRightInd/>
                        <w:snapToGrid/>
                        <w:spacing w:after="0"/>
                        <w:jc w:val="both"/>
                        <w:rPr>
                          <w:rFonts w:ascii="Times New Roman" w:hAnsi="Times New Roman" w:eastAsia="宋体" w:cs="Times New Roman"/>
                          <w:kern w:val="2"/>
                          <w:sz w:val="21"/>
                          <w:szCs w:val="24"/>
                        </w:rPr>
                      </w:pPr>
                    </w:p>
                    <w:p w14:paraId="73C8412C">
                      <w:pPr>
                        <w:widowControl w:val="0"/>
                        <w:adjustRightInd/>
                        <w:snapToGrid/>
                        <w:spacing w:after="0"/>
                        <w:jc w:val="center"/>
                        <w:rPr>
                          <w:rFonts w:hint="eastAsia" w:ascii="楷体_GB2312" w:hAnsi="楷体_GB2312" w:eastAsia="宋体" w:cs="Times New Roman"/>
                          <w:kern w:val="2"/>
                          <w:sz w:val="21"/>
                          <w:szCs w:val="24"/>
                        </w:rPr>
                      </w:pPr>
                      <w:r>
                        <w:rPr>
                          <w:rFonts w:hint="eastAsia" w:ascii="楷体_GB2312" w:hAnsi="楷体_GB2312" w:eastAsia="宋体" w:cs="Times New Roman"/>
                          <w:kern w:val="2"/>
                          <w:sz w:val="24"/>
                          <w:szCs w:val="24"/>
                        </w:rPr>
                        <w:t>请粘贴受委托人的身份证复印件（正反面）。</w:t>
                      </w:r>
                    </w:p>
                    <w:p w14:paraId="64792FF1">
                      <w:pPr>
                        <w:widowControl w:val="0"/>
                        <w:adjustRightInd/>
                        <w:snapToGrid/>
                        <w:spacing w:after="0"/>
                        <w:jc w:val="both"/>
                        <w:rPr>
                          <w:rFonts w:ascii="Times New Roman" w:hAnsi="Times New Roman" w:eastAsia="宋体" w:cs="Times New Roman"/>
                          <w:kern w:val="2"/>
                          <w:sz w:val="21"/>
                          <w:szCs w:val="24"/>
                        </w:rPr>
                      </w:pPr>
                    </w:p>
                    <w:p w14:paraId="18310D3D">
                      <w:pPr>
                        <w:widowControl w:val="0"/>
                        <w:adjustRightInd/>
                        <w:snapToGrid/>
                        <w:spacing w:after="0"/>
                        <w:jc w:val="both"/>
                        <w:rPr>
                          <w:rFonts w:ascii="Times New Roman" w:hAnsi="Times New Roman" w:eastAsia="宋体" w:cs="Times New Roman"/>
                          <w:kern w:val="2"/>
                          <w:sz w:val="21"/>
                          <w:szCs w:val="24"/>
                        </w:rPr>
                      </w:pPr>
                    </w:p>
                    <w:p w14:paraId="2CD5AB16">
                      <w:pPr>
                        <w:widowControl w:val="0"/>
                        <w:adjustRightInd/>
                        <w:snapToGrid/>
                        <w:spacing w:after="0"/>
                        <w:jc w:val="both"/>
                        <w:rPr>
                          <w:rFonts w:ascii="Times New Roman" w:hAnsi="Times New Roman" w:eastAsia="宋体" w:cs="Times New Roman"/>
                          <w:kern w:val="2"/>
                          <w:sz w:val="21"/>
                          <w:szCs w:val="24"/>
                        </w:rPr>
                      </w:pPr>
                    </w:p>
                  </w:txbxContent>
                </v:textbox>
              </v:rect>
            </w:pict>
          </mc:Fallback>
        </mc:AlternateContent>
      </w:r>
    </w:p>
    <w:p w14:paraId="1C611077">
      <w:pPr>
        <w:spacing w:before="100" w:beforeAutospacing="1" w:after="100" w:afterAutospacing="1" w:line="360" w:lineRule="auto"/>
        <w:rPr>
          <w:rFonts w:ascii="宋体" w:hAnsi="Times New Roman" w:eastAsia="宋体" w:cs="宋体"/>
          <w:color w:val="auto"/>
          <w:sz w:val="24"/>
          <w:szCs w:val="24"/>
        </w:rPr>
      </w:pPr>
    </w:p>
    <w:p w14:paraId="52C154CF">
      <w:pPr>
        <w:spacing w:before="100" w:beforeAutospacing="1" w:after="100" w:afterAutospacing="1" w:line="360" w:lineRule="auto"/>
        <w:rPr>
          <w:rFonts w:ascii="宋体" w:hAnsi="Times New Roman" w:eastAsia="宋体" w:cs="宋体"/>
          <w:color w:val="auto"/>
          <w:sz w:val="24"/>
          <w:szCs w:val="24"/>
        </w:rPr>
      </w:pPr>
    </w:p>
    <w:p w14:paraId="5DDF7026">
      <w:pPr>
        <w:spacing w:before="100" w:beforeAutospacing="1" w:after="100" w:afterAutospacing="1" w:line="360" w:lineRule="auto"/>
        <w:rPr>
          <w:rFonts w:ascii="宋体" w:hAnsi="Times New Roman" w:eastAsia="宋体" w:cs="宋体"/>
          <w:color w:val="auto"/>
          <w:sz w:val="24"/>
          <w:szCs w:val="24"/>
        </w:rPr>
      </w:pPr>
    </w:p>
    <w:p w14:paraId="5FDE51AC">
      <w:pPr>
        <w:spacing w:before="100" w:beforeAutospacing="1" w:after="100" w:afterAutospacing="1" w:line="360" w:lineRule="auto"/>
        <w:rPr>
          <w:rFonts w:ascii="宋体" w:hAnsi="Times New Roman" w:eastAsia="宋体" w:cs="宋体"/>
          <w:color w:val="auto"/>
          <w:sz w:val="24"/>
          <w:szCs w:val="24"/>
        </w:rPr>
      </w:pPr>
    </w:p>
    <w:p w14:paraId="6EF01497">
      <w:pPr>
        <w:spacing w:before="100" w:beforeAutospacing="1" w:after="100" w:afterAutospacing="1"/>
        <w:jc w:val="center"/>
        <w:outlineLvl w:val="1"/>
        <w:rPr>
          <w:rFonts w:ascii="宋体" w:hAnsi="Times New Roman" w:eastAsia="宋体" w:cs="宋体"/>
          <w:b/>
          <w:color w:val="auto"/>
          <w:kern w:val="2"/>
          <w:sz w:val="28"/>
          <w:szCs w:val="28"/>
        </w:rPr>
      </w:pPr>
      <w:r>
        <w:rPr>
          <w:rFonts w:hint="eastAsia" w:ascii="宋体" w:hAnsi="Times New Roman" w:eastAsia="宋体" w:cs="宋体"/>
          <w:b/>
          <w:color w:val="auto"/>
          <w:kern w:val="2"/>
          <w:sz w:val="28"/>
          <w:szCs w:val="28"/>
        </w:rPr>
        <w:br w:type="page"/>
      </w:r>
      <w:r>
        <w:rPr>
          <w:rFonts w:hint="eastAsia" w:ascii="宋体" w:hAnsi="Times New Roman" w:eastAsia="宋体" w:cs="宋体"/>
          <w:b/>
          <w:color w:val="auto"/>
          <w:kern w:val="2"/>
          <w:sz w:val="28"/>
          <w:szCs w:val="28"/>
        </w:rPr>
        <w:t>2. 参加比选函</w:t>
      </w:r>
      <w:r>
        <w:rPr>
          <w:rFonts w:ascii="宋体" w:hAnsi="Times New Roman" w:eastAsia="宋体" w:cs="Times New Roman"/>
          <w:b/>
          <w:bCs/>
          <w:color w:val="auto"/>
          <w:sz w:val="28"/>
          <w:szCs w:val="28"/>
        </w:rPr>
        <w:t>（格式）</w:t>
      </w:r>
    </w:p>
    <w:p w14:paraId="0B52CE48">
      <w:pPr>
        <w:spacing w:after="0" w:line="360" w:lineRule="auto"/>
        <w:rPr>
          <w:rFonts w:ascii="宋体" w:hAnsi="Times New Roman" w:eastAsia="宋体" w:cs="宋体"/>
          <w:bCs/>
          <w:color w:val="auto"/>
          <w:sz w:val="24"/>
          <w:szCs w:val="24"/>
        </w:rPr>
      </w:pPr>
    </w:p>
    <w:p w14:paraId="02C06984">
      <w:pPr>
        <w:widowControl w:val="0"/>
        <w:tabs>
          <w:tab w:val="left" w:pos="0"/>
        </w:tabs>
        <w:adjustRightInd/>
        <w:snapToGrid/>
        <w:spacing w:after="0" w:line="360" w:lineRule="auto"/>
        <w:ind w:left="1440" w:right="-87" w:hanging="1440"/>
        <w:jc w:val="both"/>
        <w:rPr>
          <w:rFonts w:ascii="宋体" w:hAnsi="Times New Roman" w:eastAsia="宋体" w:cs="宋体"/>
          <w:b/>
          <w:bCs/>
          <w:color w:val="auto"/>
          <w:kern w:val="2"/>
          <w:sz w:val="24"/>
          <w:szCs w:val="24"/>
        </w:rPr>
      </w:pPr>
      <w:r>
        <w:rPr>
          <w:rFonts w:hint="eastAsia" w:ascii="宋体" w:hAnsi="Times New Roman" w:eastAsia="宋体" w:cs="宋体"/>
          <w:b/>
          <w:bCs/>
          <w:color w:val="auto"/>
          <w:kern w:val="2"/>
          <w:sz w:val="24"/>
          <w:szCs w:val="24"/>
        </w:rPr>
        <w:t>致：上海浦江教育出版社有限公司</w:t>
      </w:r>
    </w:p>
    <w:p w14:paraId="2A9C99C3">
      <w:pPr>
        <w:tabs>
          <w:tab w:val="left" w:pos="3686"/>
        </w:tabs>
        <w:spacing w:after="0" w:line="360" w:lineRule="auto"/>
        <w:ind w:firstLine="480" w:firstLineChars="200"/>
        <w:jc w:val="distribute"/>
        <w:rPr>
          <w:rFonts w:ascii="宋体" w:hAnsi="Times New Roman" w:eastAsia="宋体" w:cs="宋体"/>
          <w:bCs/>
          <w:color w:val="auto"/>
          <w:sz w:val="24"/>
          <w:szCs w:val="24"/>
        </w:rPr>
      </w:pPr>
      <w:r>
        <w:rPr>
          <w:rFonts w:hint="eastAsia" w:ascii="宋体" w:hAnsi="Times New Roman" w:eastAsia="宋体" w:cs="宋体"/>
          <w:bCs/>
          <w:color w:val="auto"/>
          <w:sz w:val="24"/>
          <w:szCs w:val="24"/>
        </w:rPr>
        <w:t>根据贵方</w:t>
      </w:r>
      <w:r>
        <w:rPr>
          <w:rFonts w:hint="eastAsia" w:ascii="宋体" w:hAnsi="Times New Roman" w:eastAsia="宋体" w:cs="宋体"/>
          <w:bCs/>
          <w:color w:val="auto"/>
          <w:sz w:val="24"/>
          <w:szCs w:val="24"/>
          <w:u w:val="single"/>
        </w:rPr>
        <w:t>不良资产核销鉴证服务（会计师事务所）项目</w:t>
      </w:r>
      <w:r>
        <w:rPr>
          <w:rFonts w:hint="eastAsia" w:ascii="宋体" w:hAnsi="Times New Roman" w:eastAsia="宋体" w:cs="宋体"/>
          <w:bCs/>
          <w:color w:val="auto"/>
          <w:sz w:val="24"/>
          <w:szCs w:val="24"/>
        </w:rPr>
        <w:t>的比选邀请，签字代表</w:t>
      </w:r>
    </w:p>
    <w:p w14:paraId="54C39925">
      <w:pPr>
        <w:tabs>
          <w:tab w:val="left" w:pos="3686"/>
        </w:tabs>
        <w:spacing w:after="0" w:line="360" w:lineRule="auto"/>
        <w:rPr>
          <w:rFonts w:ascii="宋体" w:hAnsi="Times New Roman" w:eastAsia="宋体" w:cs="宋体"/>
          <w:bCs/>
          <w:color w:val="auto"/>
          <w:sz w:val="24"/>
          <w:szCs w:val="24"/>
        </w:rPr>
      </w:pPr>
      <w:r>
        <w:rPr>
          <w:rFonts w:hint="eastAsia" w:ascii="宋体" w:hAnsi="Times New Roman" w:eastAsia="宋体" w:cs="宋体"/>
          <w:bCs/>
          <w:color w:val="auto"/>
          <w:sz w:val="24"/>
          <w:szCs w:val="24"/>
          <w:u w:val="single"/>
        </w:rPr>
        <w:t xml:space="preserve">        </w:t>
      </w:r>
      <w:r>
        <w:rPr>
          <w:rFonts w:hint="eastAsia" w:ascii="宋体" w:hAnsi="Times New Roman" w:eastAsia="宋体" w:cs="宋体"/>
          <w:bCs/>
          <w:color w:val="auto"/>
          <w:sz w:val="24"/>
          <w:szCs w:val="24"/>
          <w:u w:val="single"/>
          <w:lang w:eastAsia="zh-CN"/>
        </w:rPr>
        <w:t>（</w:t>
      </w:r>
      <w:r>
        <w:rPr>
          <w:rFonts w:hint="eastAsia" w:ascii="宋体" w:hAnsi="Times New Roman" w:eastAsia="宋体" w:cs="宋体"/>
          <w:bCs/>
          <w:color w:val="auto"/>
          <w:sz w:val="24"/>
          <w:szCs w:val="24"/>
          <w:u w:val="single"/>
        </w:rPr>
        <w:t>全名</w:t>
      </w:r>
      <w:r>
        <w:rPr>
          <w:rFonts w:hint="eastAsia" w:ascii="宋体" w:hAnsi="Times New Roman" w:eastAsia="宋体" w:cs="宋体"/>
          <w:bCs/>
          <w:color w:val="auto"/>
          <w:sz w:val="24"/>
          <w:szCs w:val="24"/>
          <w:u w:val="single"/>
          <w:lang w:eastAsia="zh-CN"/>
        </w:rPr>
        <w:t>、</w:t>
      </w:r>
      <w:r>
        <w:rPr>
          <w:rFonts w:hint="eastAsia" w:ascii="宋体" w:hAnsi="Times New Roman" w:eastAsia="宋体" w:cs="宋体"/>
          <w:bCs/>
          <w:color w:val="auto"/>
          <w:sz w:val="24"/>
          <w:szCs w:val="24"/>
          <w:u w:val="single"/>
        </w:rPr>
        <w:t>职务）</w:t>
      </w:r>
      <w:r>
        <w:rPr>
          <w:rFonts w:hint="eastAsia" w:ascii="宋体" w:hAnsi="Times New Roman" w:eastAsia="宋体" w:cs="宋体"/>
          <w:bCs/>
          <w:color w:val="auto"/>
          <w:sz w:val="24"/>
          <w:szCs w:val="24"/>
        </w:rPr>
        <w:t>经正式授权并代表参选人</w:t>
      </w:r>
      <w:r>
        <w:rPr>
          <w:rFonts w:hint="eastAsia" w:ascii="宋体" w:hAnsi="Times New Roman" w:eastAsia="宋体" w:cs="宋体"/>
          <w:bCs/>
          <w:color w:val="auto"/>
          <w:sz w:val="24"/>
          <w:szCs w:val="24"/>
          <w:u w:val="single"/>
        </w:rPr>
        <w:t xml:space="preserve">            （</w:t>
      </w:r>
      <w:r>
        <w:rPr>
          <w:rFonts w:hint="eastAsia" w:ascii="宋体" w:hAnsi="Times New Roman" w:eastAsia="宋体" w:cs="宋体"/>
          <w:bCs/>
          <w:color w:val="auto"/>
          <w:sz w:val="24"/>
          <w:szCs w:val="24"/>
        </w:rPr>
        <w:t>参选人名称、地址</w:t>
      </w:r>
      <w:r>
        <w:rPr>
          <w:rFonts w:hint="eastAsia" w:ascii="宋体" w:hAnsi="Times New Roman" w:eastAsia="宋体" w:cs="宋体"/>
          <w:bCs/>
          <w:color w:val="auto"/>
          <w:sz w:val="24"/>
          <w:szCs w:val="24"/>
          <w:u w:val="single"/>
        </w:rPr>
        <w:t>）</w:t>
      </w:r>
      <w:r>
        <w:rPr>
          <w:rFonts w:hint="eastAsia" w:ascii="宋体" w:hAnsi="Times New Roman" w:eastAsia="宋体" w:cs="宋体"/>
          <w:bCs/>
          <w:color w:val="auto"/>
          <w:sz w:val="24"/>
          <w:szCs w:val="24"/>
        </w:rPr>
        <w:t>提交下述文件正本</w:t>
      </w:r>
      <w:r>
        <w:rPr>
          <w:rFonts w:hint="eastAsia" w:ascii="宋体" w:hAnsi="Times New Roman" w:eastAsia="宋体" w:cs="宋体"/>
          <w:bCs/>
          <w:color w:val="auto"/>
          <w:sz w:val="24"/>
          <w:szCs w:val="24"/>
          <w:u w:val="single"/>
        </w:rPr>
        <w:t xml:space="preserve">    </w:t>
      </w:r>
      <w:r>
        <w:rPr>
          <w:rFonts w:hint="eastAsia" w:ascii="宋体" w:hAnsi="Times New Roman" w:eastAsia="宋体" w:cs="宋体"/>
          <w:bCs/>
          <w:color w:val="auto"/>
          <w:sz w:val="24"/>
          <w:szCs w:val="24"/>
        </w:rPr>
        <w:t>份和副本</w:t>
      </w:r>
      <w:r>
        <w:rPr>
          <w:rFonts w:hint="eastAsia" w:ascii="宋体" w:hAnsi="Times New Roman" w:eastAsia="宋体" w:cs="宋体"/>
          <w:bCs/>
          <w:color w:val="auto"/>
          <w:sz w:val="24"/>
          <w:szCs w:val="24"/>
          <w:u w:val="single"/>
        </w:rPr>
        <w:t xml:space="preserve">    </w:t>
      </w:r>
      <w:r>
        <w:rPr>
          <w:rFonts w:hint="eastAsia" w:ascii="宋体" w:hAnsi="Times New Roman" w:eastAsia="宋体" w:cs="宋体"/>
          <w:bCs/>
          <w:color w:val="auto"/>
          <w:sz w:val="24"/>
          <w:szCs w:val="24"/>
        </w:rPr>
        <w:t>份。</w:t>
      </w:r>
    </w:p>
    <w:p w14:paraId="6ED6FFF9">
      <w:pPr>
        <w:numPr>
          <w:ilvl w:val="0"/>
          <w:numId w:val="4"/>
        </w:numPr>
        <w:spacing w:before="100" w:beforeAutospacing="1" w:after="100" w:afterAutospacing="1" w:line="360" w:lineRule="auto"/>
        <w:rPr>
          <w:rFonts w:ascii="宋体" w:hAnsi="Times New Roman" w:eastAsia="宋体" w:cs="宋体"/>
          <w:bCs/>
          <w:color w:val="auto"/>
          <w:sz w:val="24"/>
          <w:szCs w:val="24"/>
        </w:rPr>
      </w:pPr>
      <w:r>
        <w:rPr>
          <w:rFonts w:hint="eastAsia" w:ascii="宋体" w:hAnsi="Times New Roman" w:eastAsia="宋体" w:cs="宋体"/>
          <w:bCs/>
          <w:color w:val="auto"/>
          <w:sz w:val="24"/>
          <w:szCs w:val="24"/>
        </w:rPr>
        <w:t>我方严格按照要求提供项目采购招标邀请函文件中规定的全部服务内容。</w:t>
      </w:r>
    </w:p>
    <w:p w14:paraId="4926E400">
      <w:pPr>
        <w:numPr>
          <w:ilvl w:val="0"/>
          <w:numId w:val="4"/>
        </w:numPr>
        <w:spacing w:before="100" w:beforeAutospacing="1" w:after="100" w:afterAutospacing="1" w:line="360" w:lineRule="auto"/>
        <w:rPr>
          <w:rFonts w:ascii="宋体" w:hAnsi="Times New Roman" w:eastAsia="宋体" w:cs="宋体"/>
          <w:bCs/>
          <w:color w:val="auto"/>
          <w:sz w:val="24"/>
          <w:szCs w:val="24"/>
        </w:rPr>
      </w:pPr>
      <w:r>
        <w:rPr>
          <w:rFonts w:hint="eastAsia" w:ascii="宋体" w:hAnsi="Times New Roman" w:eastAsia="宋体" w:cs="宋体"/>
          <w:bCs/>
          <w:color w:val="auto"/>
          <w:sz w:val="24"/>
          <w:szCs w:val="24"/>
        </w:rPr>
        <w:t>我方接受项目采购招标邀请函文件中规定的要求和条件。</w:t>
      </w:r>
    </w:p>
    <w:p w14:paraId="7405A73E">
      <w:pPr>
        <w:numPr>
          <w:ilvl w:val="0"/>
          <w:numId w:val="4"/>
        </w:numPr>
        <w:spacing w:before="100" w:beforeAutospacing="1" w:after="100" w:afterAutospacing="1" w:line="360" w:lineRule="auto"/>
        <w:rPr>
          <w:rFonts w:ascii="宋体" w:hAnsi="Times New Roman" w:eastAsia="宋体" w:cs="宋体"/>
          <w:bCs/>
          <w:color w:val="auto"/>
          <w:sz w:val="24"/>
          <w:szCs w:val="24"/>
        </w:rPr>
      </w:pPr>
      <w:r>
        <w:rPr>
          <w:rFonts w:hint="eastAsia" w:ascii="宋体" w:hAnsi="Times New Roman" w:eastAsia="宋体" w:cs="宋体"/>
          <w:bCs/>
          <w:color w:val="auto"/>
          <w:sz w:val="24"/>
          <w:szCs w:val="24"/>
        </w:rPr>
        <w:t>我方已详细审查全部项目采购招标邀请函文件以及递交的投标文件。</w:t>
      </w:r>
    </w:p>
    <w:p w14:paraId="17EDEE29">
      <w:pPr>
        <w:numPr>
          <w:ilvl w:val="0"/>
          <w:numId w:val="4"/>
        </w:numPr>
        <w:spacing w:before="100" w:beforeAutospacing="1" w:after="100" w:afterAutospacing="1" w:line="360" w:lineRule="auto"/>
        <w:rPr>
          <w:rFonts w:ascii="宋体" w:hAnsi="Times New Roman" w:eastAsia="宋体" w:cs="宋体"/>
          <w:bCs/>
          <w:color w:val="auto"/>
          <w:sz w:val="24"/>
          <w:szCs w:val="24"/>
        </w:rPr>
      </w:pPr>
      <w:r>
        <w:rPr>
          <w:rFonts w:hint="eastAsia" w:ascii="宋体" w:hAnsi="Times New Roman" w:eastAsia="宋体" w:cs="宋体"/>
          <w:bCs/>
          <w:color w:val="auto"/>
          <w:sz w:val="24"/>
          <w:szCs w:val="24"/>
        </w:rPr>
        <w:t>投标文件自递交截止之日起有效期为</w:t>
      </w:r>
      <w:r>
        <w:rPr>
          <w:rFonts w:hint="eastAsia" w:ascii="宋体" w:hAnsi="Times New Roman" w:eastAsia="宋体" w:cs="宋体"/>
          <w:bCs/>
          <w:color w:val="auto"/>
          <w:sz w:val="24"/>
          <w:szCs w:val="24"/>
          <w:u w:val="single"/>
        </w:rPr>
        <w:t>90</w:t>
      </w:r>
      <w:r>
        <w:rPr>
          <w:rFonts w:hint="eastAsia" w:ascii="宋体" w:hAnsi="Times New Roman" w:eastAsia="宋体" w:cs="宋体"/>
          <w:bCs/>
          <w:color w:val="auto"/>
          <w:sz w:val="24"/>
          <w:szCs w:val="24"/>
        </w:rPr>
        <w:t>个日历天。</w:t>
      </w:r>
    </w:p>
    <w:p w14:paraId="1DD65F75">
      <w:pPr>
        <w:numPr>
          <w:ilvl w:val="0"/>
          <w:numId w:val="4"/>
        </w:numPr>
        <w:spacing w:before="100" w:beforeAutospacing="1" w:after="100" w:afterAutospacing="1" w:line="360" w:lineRule="auto"/>
        <w:rPr>
          <w:rFonts w:ascii="宋体" w:hAnsi="Times New Roman" w:eastAsia="宋体" w:cs="宋体"/>
          <w:bCs/>
          <w:color w:val="auto"/>
          <w:sz w:val="24"/>
          <w:szCs w:val="24"/>
        </w:rPr>
      </w:pPr>
      <w:r>
        <w:rPr>
          <w:rFonts w:hint="eastAsia" w:ascii="宋体" w:hAnsi="Times New Roman" w:eastAsia="宋体" w:cs="宋体"/>
          <w:bCs/>
          <w:color w:val="auto"/>
          <w:sz w:val="24"/>
          <w:szCs w:val="24"/>
        </w:rPr>
        <w:t>我方同意提供按照贵方可能要求的与比选有关的一切数据或资料，完全理解贵方不一定要接受收到的任何投标文件。</w:t>
      </w:r>
    </w:p>
    <w:p w14:paraId="4418C6B3">
      <w:pPr>
        <w:numPr>
          <w:ilvl w:val="0"/>
          <w:numId w:val="4"/>
        </w:numPr>
        <w:spacing w:before="100" w:beforeAutospacing="1" w:after="100" w:afterAutospacing="1" w:line="360" w:lineRule="auto"/>
        <w:rPr>
          <w:rFonts w:ascii="宋体" w:hAnsi="Times New Roman" w:eastAsia="宋体" w:cs="宋体"/>
          <w:bCs/>
          <w:color w:val="auto"/>
          <w:sz w:val="24"/>
          <w:szCs w:val="24"/>
        </w:rPr>
      </w:pPr>
      <w:r>
        <w:rPr>
          <w:rFonts w:hint="eastAsia" w:ascii="宋体" w:hAnsi="Times New Roman" w:eastAsia="宋体" w:cs="宋体"/>
          <w:bCs/>
          <w:color w:val="auto"/>
          <w:sz w:val="24"/>
          <w:szCs w:val="24"/>
        </w:rPr>
        <w:t>与本比选有关的一切正式往来通讯请寄：</w:t>
      </w:r>
    </w:p>
    <w:p w14:paraId="058B878A">
      <w:pPr>
        <w:spacing w:before="100" w:beforeAutospacing="1" w:after="100" w:afterAutospacing="1" w:line="300" w:lineRule="exact"/>
        <w:ind w:firstLine="480" w:firstLineChars="200"/>
        <w:rPr>
          <w:rFonts w:ascii="宋体" w:hAnsi="Times New Roman" w:eastAsia="宋体" w:cs="宋体"/>
          <w:bCs/>
          <w:color w:val="auto"/>
          <w:sz w:val="24"/>
          <w:szCs w:val="24"/>
        </w:rPr>
      </w:pPr>
      <w:r>
        <w:rPr>
          <w:rFonts w:hint="eastAsia" w:ascii="宋体" w:hAnsi="Times New Roman" w:eastAsia="宋体" w:cs="宋体"/>
          <w:bCs/>
          <w:color w:val="auto"/>
          <w:sz w:val="24"/>
          <w:szCs w:val="24"/>
        </w:rPr>
        <w:t>地址：</w:t>
      </w:r>
    </w:p>
    <w:p w14:paraId="54DB69AF">
      <w:pPr>
        <w:spacing w:before="100" w:beforeAutospacing="1" w:after="100" w:afterAutospacing="1" w:line="300" w:lineRule="exact"/>
        <w:ind w:firstLine="480" w:firstLineChars="200"/>
        <w:rPr>
          <w:rFonts w:ascii="宋体" w:hAnsi="Times New Roman" w:eastAsia="宋体" w:cs="宋体"/>
          <w:bCs/>
          <w:color w:val="auto"/>
          <w:sz w:val="24"/>
          <w:szCs w:val="24"/>
        </w:rPr>
      </w:pPr>
      <w:r>
        <w:rPr>
          <w:rFonts w:hint="eastAsia" w:ascii="宋体" w:hAnsi="Times New Roman" w:eastAsia="宋体" w:cs="宋体"/>
          <w:bCs/>
          <w:color w:val="auto"/>
          <w:sz w:val="24"/>
          <w:szCs w:val="24"/>
        </w:rPr>
        <w:t>邮编：</w:t>
      </w:r>
    </w:p>
    <w:p w14:paraId="00725364">
      <w:pPr>
        <w:spacing w:before="100" w:beforeAutospacing="1" w:after="100" w:afterAutospacing="1" w:line="300" w:lineRule="exact"/>
        <w:ind w:firstLine="480" w:firstLineChars="200"/>
        <w:rPr>
          <w:rFonts w:ascii="宋体" w:hAnsi="Times New Roman" w:eastAsia="宋体" w:cs="宋体"/>
          <w:bCs/>
          <w:color w:val="auto"/>
          <w:sz w:val="24"/>
          <w:szCs w:val="24"/>
        </w:rPr>
      </w:pPr>
      <w:r>
        <w:rPr>
          <w:rFonts w:hint="eastAsia" w:ascii="宋体" w:hAnsi="Times New Roman" w:eastAsia="宋体" w:cs="宋体"/>
          <w:bCs/>
          <w:color w:val="auto"/>
          <w:sz w:val="24"/>
          <w:szCs w:val="24"/>
        </w:rPr>
        <w:t>电话：</w:t>
      </w:r>
    </w:p>
    <w:p w14:paraId="3CF5DD9F">
      <w:pPr>
        <w:spacing w:before="100" w:beforeAutospacing="1" w:after="100" w:afterAutospacing="1" w:line="300" w:lineRule="exact"/>
        <w:ind w:firstLine="480" w:firstLineChars="200"/>
        <w:rPr>
          <w:rFonts w:ascii="宋体" w:hAnsi="Times New Roman" w:eastAsia="宋体" w:cs="宋体"/>
          <w:bCs/>
          <w:color w:val="auto"/>
          <w:sz w:val="24"/>
          <w:szCs w:val="24"/>
        </w:rPr>
      </w:pPr>
      <w:r>
        <w:rPr>
          <w:rFonts w:hint="eastAsia" w:ascii="宋体" w:hAnsi="Times New Roman" w:eastAsia="宋体" w:cs="宋体"/>
          <w:bCs/>
          <w:color w:val="auto"/>
          <w:sz w:val="24"/>
          <w:szCs w:val="24"/>
        </w:rPr>
        <w:t>参选人授权代表姓名、职务（印刷体）：</w:t>
      </w:r>
    </w:p>
    <w:p w14:paraId="3F4402BE">
      <w:pPr>
        <w:spacing w:before="100" w:beforeAutospacing="1" w:after="100" w:afterAutospacing="1" w:line="300" w:lineRule="exact"/>
        <w:ind w:firstLine="480" w:firstLineChars="200"/>
        <w:rPr>
          <w:rFonts w:ascii="宋体" w:hAnsi="Times New Roman" w:eastAsia="宋体" w:cs="宋体"/>
          <w:bCs/>
          <w:color w:val="auto"/>
          <w:sz w:val="24"/>
          <w:szCs w:val="24"/>
        </w:rPr>
      </w:pPr>
      <w:r>
        <w:rPr>
          <w:rFonts w:hint="eastAsia" w:ascii="宋体" w:hAnsi="Times New Roman" w:eastAsia="宋体" w:cs="宋体"/>
          <w:bCs/>
          <w:color w:val="auto"/>
          <w:sz w:val="24"/>
          <w:szCs w:val="24"/>
        </w:rPr>
        <w:t>参选人名称：</w:t>
      </w:r>
    </w:p>
    <w:p w14:paraId="2F29FA22">
      <w:pPr>
        <w:spacing w:before="100" w:beforeAutospacing="1" w:after="100" w:afterAutospacing="1" w:line="300" w:lineRule="exact"/>
        <w:ind w:firstLine="480"/>
        <w:rPr>
          <w:rFonts w:ascii="宋体" w:hAnsi="Times New Roman" w:eastAsia="宋体" w:cs="宋体"/>
          <w:bCs/>
          <w:color w:val="auto"/>
          <w:sz w:val="24"/>
          <w:szCs w:val="24"/>
        </w:rPr>
      </w:pPr>
      <w:r>
        <w:rPr>
          <w:rFonts w:hint="eastAsia" w:ascii="宋体" w:hAnsi="Times New Roman" w:eastAsia="宋体" w:cs="宋体"/>
          <w:bCs/>
          <w:color w:val="auto"/>
          <w:sz w:val="24"/>
          <w:szCs w:val="24"/>
        </w:rPr>
        <w:t>（公章）：</w:t>
      </w:r>
    </w:p>
    <w:p w14:paraId="786DAC49">
      <w:pPr>
        <w:tabs>
          <w:tab w:val="left" w:pos="6120"/>
        </w:tabs>
        <w:spacing w:before="100" w:beforeAutospacing="1" w:after="100" w:afterAutospacing="1" w:line="300" w:lineRule="exact"/>
        <w:ind w:firstLine="480" w:firstLineChars="200"/>
        <w:rPr>
          <w:rFonts w:ascii="宋体" w:hAnsi="Times New Roman" w:eastAsia="宋体" w:cs="宋体"/>
          <w:bCs/>
          <w:color w:val="auto"/>
          <w:sz w:val="24"/>
          <w:szCs w:val="24"/>
        </w:rPr>
      </w:pPr>
    </w:p>
    <w:p w14:paraId="227766BB">
      <w:pPr>
        <w:tabs>
          <w:tab w:val="left" w:pos="6120"/>
        </w:tabs>
        <w:spacing w:before="100" w:beforeAutospacing="1" w:after="100" w:afterAutospacing="1" w:line="300" w:lineRule="exact"/>
        <w:ind w:firstLine="480" w:firstLineChars="200"/>
        <w:rPr>
          <w:rFonts w:ascii="宋体" w:hAnsi="Times New Roman" w:eastAsia="宋体" w:cs="宋体"/>
          <w:color w:val="auto"/>
          <w:sz w:val="24"/>
          <w:szCs w:val="24"/>
        </w:rPr>
      </w:pPr>
      <w:r>
        <w:rPr>
          <w:rFonts w:hint="eastAsia" w:ascii="宋体" w:hAnsi="Times New Roman" w:eastAsia="宋体" w:cs="宋体"/>
          <w:bCs/>
          <w:color w:val="auto"/>
          <w:sz w:val="24"/>
          <w:szCs w:val="24"/>
        </w:rPr>
        <w:t>日期：    年   月   日</w:t>
      </w:r>
      <w:r>
        <w:rPr>
          <w:rFonts w:hint="eastAsia" w:ascii="宋体" w:hAnsi="Times New Roman" w:eastAsia="宋体" w:cs="宋体"/>
          <w:color w:val="auto"/>
          <w:sz w:val="24"/>
          <w:szCs w:val="24"/>
        </w:rPr>
        <w:t xml:space="preserve">                      </w:t>
      </w:r>
    </w:p>
    <w:p w14:paraId="59ACD14C">
      <w:pPr>
        <w:widowControl w:val="0"/>
        <w:adjustRightInd/>
        <w:snapToGrid/>
        <w:spacing w:after="0" w:line="360" w:lineRule="auto"/>
        <w:ind w:firstLine="480" w:firstLineChars="200"/>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55E647BF">
      <w:pPr>
        <w:spacing w:before="100" w:beforeAutospacing="1" w:after="100" w:afterAutospacing="1" w:line="300" w:lineRule="exact"/>
        <w:ind w:firstLine="240" w:firstLineChars="100"/>
        <w:rPr>
          <w:rFonts w:ascii="宋体" w:hAnsi="Times New Roman" w:eastAsia="宋体" w:cs="宋体"/>
          <w:bCs/>
          <w:color w:val="auto"/>
          <w:sz w:val="24"/>
          <w:szCs w:val="24"/>
        </w:rPr>
      </w:pPr>
    </w:p>
    <w:p w14:paraId="685BA2C1">
      <w:pPr>
        <w:spacing w:line="300" w:lineRule="exact"/>
        <w:rPr>
          <w:rFonts w:cs="宋体"/>
          <w:bCs/>
          <w:color w:val="auto"/>
        </w:rPr>
        <w:sectPr>
          <w:footerReference r:id="rId5" w:type="default"/>
          <w:pgSz w:w="11906" w:h="16838"/>
          <w:pgMar w:top="1247" w:right="1474" w:bottom="1247" w:left="1474" w:header="851" w:footer="992" w:gutter="0"/>
          <w:cols w:space="720" w:num="1"/>
          <w:docGrid w:linePitch="286" w:charSpace="0"/>
        </w:sectPr>
      </w:pPr>
    </w:p>
    <w:p w14:paraId="0D3B836B">
      <w:pPr>
        <w:spacing w:before="100" w:beforeAutospacing="1" w:after="100" w:afterAutospacing="1"/>
        <w:jc w:val="center"/>
        <w:outlineLvl w:val="1"/>
        <w:rPr>
          <w:rFonts w:ascii="宋体" w:hAnsi="Times New Roman" w:eastAsia="宋体" w:cs="宋体"/>
          <w:b/>
          <w:color w:val="auto"/>
          <w:kern w:val="2"/>
          <w:sz w:val="28"/>
          <w:szCs w:val="28"/>
        </w:rPr>
      </w:pPr>
      <w:r>
        <w:rPr>
          <w:rFonts w:hint="eastAsia" w:ascii="宋体" w:hAnsi="Times New Roman" w:eastAsia="宋体" w:cs="宋体"/>
          <w:b/>
          <w:color w:val="auto"/>
          <w:kern w:val="2"/>
          <w:sz w:val="28"/>
          <w:szCs w:val="28"/>
        </w:rPr>
        <w:t>3. 报价表（格式）</w:t>
      </w:r>
    </w:p>
    <w:p w14:paraId="3F2D6721">
      <w:pPr>
        <w:tabs>
          <w:tab w:val="left" w:pos="2520"/>
          <w:tab w:val="left" w:pos="2700"/>
        </w:tabs>
        <w:spacing w:after="0" w:line="360" w:lineRule="auto"/>
        <w:rPr>
          <w:rFonts w:ascii="宋体" w:hAnsi="Times New Roman" w:eastAsia="宋体" w:cs="Times New Roman"/>
          <w:bCs/>
          <w:color w:val="auto"/>
          <w:sz w:val="24"/>
          <w:szCs w:val="24"/>
        </w:rPr>
      </w:pPr>
    </w:p>
    <w:p w14:paraId="4BDA2CDD">
      <w:pPr>
        <w:tabs>
          <w:tab w:val="left" w:pos="2520"/>
          <w:tab w:val="left" w:pos="2700"/>
        </w:tabs>
        <w:spacing w:after="0" w:line="360" w:lineRule="auto"/>
        <w:rPr>
          <w:rFonts w:ascii="宋体" w:hAnsi="Times New Roman" w:eastAsia="宋体" w:cs="Times New Roman"/>
          <w:bCs/>
          <w:color w:val="auto"/>
          <w:sz w:val="24"/>
          <w:szCs w:val="24"/>
        </w:rPr>
      </w:pPr>
      <w:r>
        <w:rPr>
          <w:rFonts w:hint="eastAsia" w:ascii="宋体" w:hAnsi="Times New Roman" w:eastAsia="宋体" w:cs="Times New Roman"/>
          <w:bCs/>
          <w:color w:val="auto"/>
          <w:sz w:val="24"/>
          <w:szCs w:val="24"/>
        </w:rPr>
        <w:t>参选</w:t>
      </w:r>
      <w:r>
        <w:rPr>
          <w:rFonts w:ascii="宋体" w:hAnsi="Times New Roman" w:eastAsia="宋体" w:cs="Times New Roman"/>
          <w:bCs/>
          <w:color w:val="auto"/>
          <w:sz w:val="24"/>
          <w:szCs w:val="24"/>
        </w:rPr>
        <w:t xml:space="preserve">人名称： </w:t>
      </w:r>
      <w:r>
        <w:rPr>
          <w:rFonts w:hint="eastAsia" w:ascii="宋体" w:hAnsi="Times New Roman" w:eastAsia="宋体" w:cs="Times New Roman"/>
          <w:bCs/>
          <w:color w:val="auto"/>
          <w:sz w:val="24"/>
          <w:szCs w:val="24"/>
          <w:u w:val="single"/>
        </w:rPr>
        <w:t xml:space="preserve">                    </w:t>
      </w:r>
    </w:p>
    <w:p w14:paraId="0BF7E5E4">
      <w:pPr>
        <w:tabs>
          <w:tab w:val="left" w:pos="5580"/>
          <w:tab w:val="left" w:pos="7020"/>
        </w:tabs>
        <w:spacing w:after="0" w:line="360" w:lineRule="auto"/>
        <w:rPr>
          <w:rFonts w:ascii="宋体" w:hAnsi="Times New Roman" w:eastAsia="宋体" w:cs="Times New Roman"/>
          <w:color w:val="auto"/>
          <w:sz w:val="24"/>
          <w:szCs w:val="24"/>
        </w:rPr>
      </w:pPr>
    </w:p>
    <w:p w14:paraId="403B19DE">
      <w:pPr>
        <w:tabs>
          <w:tab w:val="left" w:pos="5580"/>
          <w:tab w:val="left" w:pos="7020"/>
        </w:tabs>
        <w:spacing w:after="0" w:line="360" w:lineRule="auto"/>
        <w:jc w:val="right"/>
        <w:rPr>
          <w:rFonts w:ascii="宋体" w:hAnsi="Times New Roman" w:eastAsia="宋体" w:cs="Times New Roman"/>
          <w:bCs/>
          <w:color w:val="auto"/>
          <w:sz w:val="24"/>
          <w:szCs w:val="24"/>
        </w:rPr>
      </w:pPr>
      <w:r>
        <w:rPr>
          <w:rFonts w:ascii="宋体" w:hAnsi="Times New Roman" w:eastAsia="宋体" w:cs="Times New Roman"/>
          <w:bCs/>
          <w:color w:val="auto"/>
          <w:sz w:val="24"/>
          <w:szCs w:val="24"/>
        </w:rPr>
        <w:t>货币单位：元（人民币）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900"/>
        <w:gridCol w:w="4976"/>
      </w:tblGrid>
      <w:tr w14:paraId="519B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896" w:type="dxa"/>
            <w:tcBorders>
              <w:top w:val="single" w:color="auto" w:sz="4" w:space="0"/>
              <w:left w:val="single" w:color="auto" w:sz="4" w:space="0"/>
              <w:bottom w:val="single" w:color="auto" w:sz="4" w:space="0"/>
              <w:right w:val="single" w:color="auto" w:sz="4" w:space="0"/>
            </w:tcBorders>
            <w:vAlign w:val="center"/>
          </w:tcPr>
          <w:p w14:paraId="365C42C6">
            <w:pPr>
              <w:spacing w:before="100" w:beforeAutospacing="1" w:after="100" w:afterAutospacing="1"/>
              <w:jc w:val="center"/>
              <w:rPr>
                <w:rFonts w:ascii="宋体" w:hAnsi="Times New Roman" w:eastAsia="宋体" w:cs="Times New Roman"/>
                <w:bCs/>
                <w:color w:val="auto"/>
                <w:sz w:val="24"/>
                <w:szCs w:val="24"/>
              </w:rPr>
            </w:pPr>
            <w:r>
              <w:rPr>
                <w:rFonts w:hint="eastAsia" w:ascii="宋体" w:hAnsi="Times New Roman" w:eastAsia="宋体" w:cs="Times New Roman"/>
                <w:bCs/>
                <w:color w:val="auto"/>
                <w:sz w:val="24"/>
                <w:szCs w:val="24"/>
              </w:rPr>
              <w:t>项目名称</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0C7A79B4">
            <w:pPr>
              <w:spacing w:before="100" w:beforeAutospacing="1" w:after="100" w:afterAutospacing="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上海浦江教育出版社有限公司不良资产核销鉴证服务（会计师事务所）项目</w:t>
            </w:r>
          </w:p>
        </w:tc>
      </w:tr>
      <w:tr w14:paraId="5761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896" w:type="dxa"/>
            <w:vMerge w:val="restart"/>
            <w:vAlign w:val="center"/>
          </w:tcPr>
          <w:p w14:paraId="5B0ACE68">
            <w:pPr>
              <w:widowControl w:val="0"/>
              <w:tabs>
                <w:tab w:val="left" w:pos="12285"/>
              </w:tabs>
              <w:adjustRightInd/>
              <w:snapToGrid/>
              <w:spacing w:after="0"/>
              <w:jc w:val="center"/>
              <w:rPr>
                <w:rFonts w:ascii="宋体" w:hAnsi="Times New Roman" w:eastAsia="宋体" w:cs="Times New Roman"/>
                <w:bCs/>
                <w:color w:val="auto"/>
                <w:kern w:val="2"/>
                <w:sz w:val="24"/>
                <w:szCs w:val="24"/>
              </w:rPr>
            </w:pPr>
            <w:r>
              <w:rPr>
                <w:rFonts w:hint="eastAsia" w:ascii="宋体" w:hAnsi="Times New Roman" w:eastAsia="宋体" w:cs="Times New Roman"/>
                <w:bCs/>
                <w:color w:val="auto"/>
                <w:kern w:val="2"/>
                <w:sz w:val="24"/>
                <w:szCs w:val="24"/>
              </w:rPr>
              <w:t>总报价</w:t>
            </w:r>
          </w:p>
          <w:p w14:paraId="489D4206">
            <w:pPr>
              <w:widowControl w:val="0"/>
              <w:tabs>
                <w:tab w:val="left" w:pos="12285"/>
              </w:tabs>
              <w:adjustRightInd/>
              <w:snapToGrid/>
              <w:spacing w:after="0"/>
              <w:jc w:val="center"/>
              <w:rPr>
                <w:rFonts w:ascii="宋体" w:hAnsi="Times New Roman" w:eastAsia="宋体" w:cs="Times New Roman"/>
                <w:bCs/>
                <w:color w:val="auto"/>
                <w:kern w:val="2"/>
                <w:sz w:val="24"/>
                <w:szCs w:val="24"/>
              </w:rPr>
            </w:pPr>
            <w:r>
              <w:rPr>
                <w:rFonts w:hint="eastAsia" w:ascii="宋体" w:hAnsi="Times New Roman" w:eastAsia="宋体" w:cs="Times New Roman"/>
                <w:bCs/>
                <w:color w:val="auto"/>
                <w:kern w:val="2"/>
                <w:sz w:val="24"/>
                <w:szCs w:val="24"/>
              </w:rPr>
              <w:t>（包括所有服务内容）</w:t>
            </w:r>
          </w:p>
        </w:tc>
        <w:tc>
          <w:tcPr>
            <w:tcW w:w="900" w:type="dxa"/>
            <w:vAlign w:val="center"/>
          </w:tcPr>
          <w:p w14:paraId="53FABCA4">
            <w:pPr>
              <w:widowControl w:val="0"/>
              <w:tabs>
                <w:tab w:val="left" w:pos="12285"/>
              </w:tabs>
              <w:adjustRightInd/>
              <w:snapToGrid/>
              <w:spacing w:after="0"/>
              <w:jc w:val="both"/>
              <w:rPr>
                <w:rFonts w:ascii="宋体" w:hAnsi="Times New Roman" w:eastAsia="宋体" w:cs="Times New Roman"/>
                <w:bCs/>
                <w:color w:val="auto"/>
                <w:kern w:val="2"/>
                <w:sz w:val="24"/>
                <w:szCs w:val="24"/>
              </w:rPr>
            </w:pPr>
            <w:r>
              <w:rPr>
                <w:rFonts w:hint="eastAsia" w:ascii="宋体" w:hAnsi="Times New Roman" w:eastAsia="宋体" w:cs="Times New Roman"/>
                <w:bCs/>
                <w:color w:val="auto"/>
                <w:kern w:val="2"/>
                <w:sz w:val="24"/>
                <w:szCs w:val="24"/>
              </w:rPr>
              <w:t>小写</w:t>
            </w:r>
          </w:p>
        </w:tc>
        <w:tc>
          <w:tcPr>
            <w:tcW w:w="4976" w:type="dxa"/>
            <w:vAlign w:val="center"/>
          </w:tcPr>
          <w:p w14:paraId="5523BEF6">
            <w:pPr>
              <w:widowControl w:val="0"/>
              <w:tabs>
                <w:tab w:val="left" w:pos="12285"/>
              </w:tabs>
              <w:adjustRightInd/>
              <w:snapToGrid/>
              <w:spacing w:after="0"/>
              <w:jc w:val="both"/>
              <w:rPr>
                <w:rFonts w:ascii="宋体" w:hAnsi="Times New Roman" w:eastAsia="宋体" w:cs="Times New Roman"/>
                <w:bCs/>
                <w:color w:val="auto"/>
                <w:kern w:val="2"/>
                <w:sz w:val="24"/>
                <w:szCs w:val="24"/>
              </w:rPr>
            </w:pPr>
          </w:p>
        </w:tc>
      </w:tr>
      <w:tr w14:paraId="0AE2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896" w:type="dxa"/>
            <w:vMerge w:val="continue"/>
            <w:vAlign w:val="center"/>
          </w:tcPr>
          <w:p w14:paraId="5CF4BCCB">
            <w:pPr>
              <w:widowControl w:val="0"/>
              <w:adjustRightInd/>
              <w:snapToGrid/>
              <w:spacing w:after="0"/>
              <w:jc w:val="both"/>
              <w:rPr>
                <w:rFonts w:ascii="Times New Roman" w:hAnsi="Times New Roman" w:eastAsia="宋体" w:cs="Times New Roman"/>
                <w:color w:val="auto"/>
                <w:kern w:val="2"/>
                <w:sz w:val="21"/>
                <w:szCs w:val="24"/>
              </w:rPr>
            </w:pPr>
          </w:p>
        </w:tc>
        <w:tc>
          <w:tcPr>
            <w:tcW w:w="900" w:type="dxa"/>
            <w:vAlign w:val="center"/>
          </w:tcPr>
          <w:p w14:paraId="33FBA1B2">
            <w:pPr>
              <w:widowControl w:val="0"/>
              <w:tabs>
                <w:tab w:val="left" w:pos="12285"/>
              </w:tabs>
              <w:adjustRightInd/>
              <w:snapToGrid/>
              <w:spacing w:after="0"/>
              <w:jc w:val="both"/>
              <w:rPr>
                <w:rFonts w:ascii="宋体" w:hAnsi="Times New Roman" w:eastAsia="宋体" w:cs="Times New Roman"/>
                <w:bCs/>
                <w:color w:val="auto"/>
                <w:kern w:val="2"/>
                <w:sz w:val="24"/>
                <w:szCs w:val="24"/>
              </w:rPr>
            </w:pPr>
            <w:r>
              <w:rPr>
                <w:rFonts w:hint="eastAsia" w:ascii="宋体" w:hAnsi="Times New Roman" w:eastAsia="宋体" w:cs="Times New Roman"/>
                <w:bCs/>
                <w:color w:val="auto"/>
                <w:kern w:val="2"/>
                <w:sz w:val="24"/>
                <w:szCs w:val="24"/>
              </w:rPr>
              <w:t>大写</w:t>
            </w:r>
          </w:p>
        </w:tc>
        <w:tc>
          <w:tcPr>
            <w:tcW w:w="4976" w:type="dxa"/>
            <w:vAlign w:val="center"/>
          </w:tcPr>
          <w:p w14:paraId="5776FD5C">
            <w:pPr>
              <w:widowControl w:val="0"/>
              <w:tabs>
                <w:tab w:val="left" w:pos="12285"/>
              </w:tabs>
              <w:adjustRightInd/>
              <w:snapToGrid/>
              <w:spacing w:after="0"/>
              <w:jc w:val="both"/>
              <w:rPr>
                <w:rFonts w:ascii="宋体" w:hAnsi="Times New Roman" w:eastAsia="宋体" w:cs="Times New Roman"/>
                <w:bCs/>
                <w:color w:val="auto"/>
                <w:kern w:val="2"/>
                <w:sz w:val="24"/>
                <w:szCs w:val="24"/>
              </w:rPr>
            </w:pPr>
          </w:p>
        </w:tc>
      </w:tr>
      <w:tr w14:paraId="1402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896" w:type="dxa"/>
            <w:vAlign w:val="center"/>
          </w:tcPr>
          <w:p w14:paraId="2F8D9F20">
            <w:pPr>
              <w:widowControl w:val="0"/>
              <w:tabs>
                <w:tab w:val="left" w:pos="12285"/>
              </w:tabs>
              <w:adjustRightInd/>
              <w:snapToGrid/>
              <w:spacing w:after="0"/>
              <w:jc w:val="center"/>
              <w:rPr>
                <w:rFonts w:ascii="宋体" w:hAnsi="Times New Roman" w:eastAsia="宋体" w:cs="Times New Roman"/>
                <w:bCs/>
                <w:color w:val="auto"/>
                <w:kern w:val="2"/>
                <w:sz w:val="24"/>
                <w:szCs w:val="24"/>
              </w:rPr>
            </w:pPr>
            <w:r>
              <w:rPr>
                <w:rFonts w:hint="eastAsia" w:ascii="宋体" w:hAnsi="Times New Roman" w:eastAsia="宋体" w:cs="Times New Roman"/>
                <w:color w:val="auto"/>
                <w:kern w:val="2"/>
                <w:sz w:val="24"/>
                <w:szCs w:val="24"/>
              </w:rPr>
              <w:t>鉴证服务交付时间</w:t>
            </w:r>
          </w:p>
        </w:tc>
        <w:tc>
          <w:tcPr>
            <w:tcW w:w="5876" w:type="dxa"/>
            <w:gridSpan w:val="2"/>
            <w:vAlign w:val="center"/>
          </w:tcPr>
          <w:p w14:paraId="671E647E">
            <w:pPr>
              <w:widowControl w:val="0"/>
              <w:tabs>
                <w:tab w:val="left" w:pos="12285"/>
              </w:tabs>
              <w:adjustRightInd/>
              <w:snapToGrid/>
              <w:spacing w:after="0"/>
              <w:jc w:val="both"/>
              <w:rPr>
                <w:rFonts w:ascii="宋体" w:hAnsi="Times New Roman" w:eastAsia="宋体" w:cs="Times New Roman"/>
                <w:bCs/>
                <w:color w:val="auto"/>
                <w:kern w:val="2"/>
                <w:sz w:val="24"/>
                <w:szCs w:val="24"/>
              </w:rPr>
            </w:pPr>
          </w:p>
        </w:tc>
      </w:tr>
    </w:tbl>
    <w:p w14:paraId="63F03521">
      <w:pPr>
        <w:spacing w:after="0"/>
        <w:ind w:firstLine="480" w:firstLineChars="200"/>
        <w:rPr>
          <w:rFonts w:ascii="宋体" w:hAnsi="Times New Roman" w:eastAsia="宋体" w:cs="Times New Roman"/>
          <w:bCs/>
          <w:color w:val="auto"/>
          <w:sz w:val="24"/>
          <w:szCs w:val="24"/>
        </w:rPr>
      </w:pPr>
      <w:r>
        <w:rPr>
          <w:rFonts w:hint="eastAsia" w:ascii="宋体" w:hAnsi="Times New Roman" w:eastAsia="宋体" w:cs="Times New Roman"/>
          <w:bCs/>
          <w:color w:val="auto"/>
          <w:sz w:val="24"/>
          <w:szCs w:val="24"/>
        </w:rPr>
        <w:t>注：以上报价包含本项目产生的所有费用，报价精确到小数点后两位。</w:t>
      </w:r>
    </w:p>
    <w:p w14:paraId="113323AF">
      <w:pPr>
        <w:spacing w:after="0"/>
        <w:ind w:firstLine="480" w:firstLineChars="200"/>
        <w:rPr>
          <w:rFonts w:ascii="宋体" w:hAnsi="Times New Roman" w:eastAsia="宋体" w:cs="Times New Roman"/>
          <w:bCs/>
          <w:color w:val="auto"/>
          <w:sz w:val="24"/>
          <w:szCs w:val="24"/>
        </w:rPr>
      </w:pPr>
    </w:p>
    <w:p w14:paraId="71ECAB3E">
      <w:pPr>
        <w:spacing w:before="100" w:beforeAutospacing="1" w:after="100" w:afterAutospacing="1"/>
        <w:rPr>
          <w:rFonts w:ascii="宋体" w:hAnsi="Times New Roman" w:eastAsia="宋体" w:cs="Times New Roman"/>
          <w:bCs/>
          <w:color w:val="auto"/>
          <w:sz w:val="24"/>
          <w:szCs w:val="24"/>
        </w:rPr>
      </w:pPr>
    </w:p>
    <w:p w14:paraId="68572470">
      <w:pPr>
        <w:spacing w:before="100" w:beforeAutospacing="1" w:after="100" w:afterAutospacing="1"/>
        <w:rPr>
          <w:rFonts w:ascii="宋体" w:hAnsi="Times New Roman" w:eastAsia="宋体" w:cs="Times New Roman"/>
          <w:bCs/>
          <w:color w:val="auto"/>
          <w:sz w:val="24"/>
          <w:szCs w:val="24"/>
        </w:rPr>
      </w:pPr>
    </w:p>
    <w:p w14:paraId="1F724BFB">
      <w:pPr>
        <w:widowControl w:val="0"/>
        <w:adjustRightInd/>
        <w:snapToGrid/>
        <w:spacing w:before="10" w:after="10" w:line="360" w:lineRule="auto"/>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7ED9A9BB">
      <w:pPr>
        <w:widowControl w:val="0"/>
        <w:adjustRightInd/>
        <w:snapToGrid/>
        <w:spacing w:before="10" w:after="10" w:line="360" w:lineRule="auto"/>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7F516B0F">
      <w:pPr>
        <w:adjustRightInd/>
        <w:snapToGrid/>
        <w:spacing w:before="10" w:after="10" w:line="360" w:lineRule="auto"/>
        <w:outlineLvl w:val="1"/>
        <w:rPr>
          <w:rFonts w:ascii="宋体" w:hAnsi="Times New Roman" w:eastAsia="宋体" w:cs="宋体"/>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71850FAA">
      <w:pPr>
        <w:adjustRightInd/>
        <w:snapToGrid/>
        <w:spacing w:after="0" w:line="360" w:lineRule="auto"/>
        <w:rPr>
          <w:rFonts w:ascii="宋体" w:hAnsi="Times New Roman" w:eastAsia="宋体" w:cs="Times New Roman"/>
          <w:color w:val="auto"/>
          <w:sz w:val="24"/>
          <w:szCs w:val="24"/>
        </w:rPr>
      </w:pPr>
    </w:p>
    <w:p w14:paraId="6B4D5E2A">
      <w:pPr>
        <w:adjustRightInd/>
        <w:snapToGrid/>
        <w:spacing w:after="0" w:line="360" w:lineRule="auto"/>
        <w:rPr>
          <w:rFonts w:cs="宋体"/>
          <w:bCs/>
          <w:color w:val="auto"/>
        </w:rPr>
        <w:sectPr>
          <w:pgSz w:w="11906" w:h="16838"/>
          <w:pgMar w:top="1247" w:right="1474" w:bottom="1247" w:left="1474" w:header="851" w:footer="992" w:gutter="0"/>
          <w:cols w:space="720" w:num="1"/>
          <w:docGrid w:linePitch="286" w:charSpace="0"/>
        </w:sectPr>
      </w:pPr>
    </w:p>
    <w:p w14:paraId="39940ECF">
      <w:pPr>
        <w:spacing w:before="100" w:beforeAutospacing="1" w:after="100" w:afterAutospacing="1"/>
        <w:jc w:val="center"/>
        <w:outlineLvl w:val="1"/>
        <w:rPr>
          <w:rFonts w:ascii="宋体" w:hAnsi="Times New Roman" w:eastAsia="宋体" w:cs="宋体"/>
          <w:b/>
          <w:color w:val="auto"/>
          <w:kern w:val="2"/>
          <w:sz w:val="28"/>
          <w:szCs w:val="28"/>
        </w:rPr>
      </w:pPr>
      <w:r>
        <w:rPr>
          <w:rFonts w:hint="eastAsia" w:ascii="宋体" w:hAnsi="Times New Roman" w:eastAsia="宋体" w:cs="宋体"/>
          <w:b/>
          <w:color w:val="auto"/>
          <w:kern w:val="2"/>
          <w:sz w:val="28"/>
          <w:szCs w:val="28"/>
        </w:rPr>
        <w:t>4. 参选人基本情况</w:t>
      </w:r>
    </w:p>
    <w:p w14:paraId="0008EE13">
      <w:pPr>
        <w:spacing w:before="100" w:beforeAutospacing="1" w:after="100" w:afterAutospacing="1"/>
        <w:jc w:val="center"/>
        <w:rPr>
          <w:rFonts w:ascii="宋体" w:hAnsi="Times New Roman" w:eastAsia="宋体" w:cs="宋体"/>
          <w:b/>
          <w:color w:val="auto"/>
          <w:kern w:val="2"/>
          <w:sz w:val="24"/>
          <w:szCs w:val="24"/>
        </w:rPr>
      </w:pPr>
      <w:r>
        <w:rPr>
          <w:rFonts w:hint="eastAsia" w:ascii="宋体" w:hAnsi="Times New Roman" w:eastAsia="宋体" w:cs="宋体"/>
          <w:b/>
          <w:color w:val="auto"/>
          <w:kern w:val="2"/>
          <w:sz w:val="24"/>
          <w:szCs w:val="24"/>
        </w:rPr>
        <w:t>4-1：参选人简介（格式自拟）</w:t>
      </w:r>
      <w:bookmarkStart w:id="2" w:name="_Toc485219463"/>
    </w:p>
    <w:p w14:paraId="71A1FE54">
      <w:pPr>
        <w:spacing w:before="100" w:beforeAutospacing="1" w:after="100" w:afterAutospacing="1"/>
        <w:jc w:val="center"/>
        <w:rPr>
          <w:rFonts w:ascii="宋体" w:hAnsi="Times New Roman" w:eastAsia="宋体" w:cs="宋体"/>
          <w:b/>
          <w:color w:val="auto"/>
          <w:kern w:val="2"/>
          <w:sz w:val="24"/>
          <w:szCs w:val="24"/>
        </w:rPr>
      </w:pPr>
    </w:p>
    <w:p w14:paraId="6EA6DBE5">
      <w:pPr>
        <w:spacing w:before="100" w:beforeAutospacing="1" w:after="100" w:afterAutospacing="1"/>
        <w:jc w:val="center"/>
        <w:rPr>
          <w:rFonts w:ascii="宋体" w:hAnsi="Times New Roman" w:eastAsia="宋体" w:cs="宋体"/>
          <w:b/>
          <w:color w:val="auto"/>
          <w:kern w:val="2"/>
          <w:sz w:val="24"/>
          <w:szCs w:val="24"/>
        </w:rPr>
      </w:pPr>
    </w:p>
    <w:p w14:paraId="124EBFBA">
      <w:pPr>
        <w:spacing w:before="100" w:beforeAutospacing="1" w:after="100" w:afterAutospacing="1"/>
        <w:jc w:val="center"/>
        <w:rPr>
          <w:rFonts w:ascii="宋体" w:hAnsi="Times New Roman" w:eastAsia="宋体" w:cs="宋体"/>
          <w:b/>
          <w:color w:val="auto"/>
          <w:kern w:val="2"/>
          <w:sz w:val="24"/>
          <w:szCs w:val="24"/>
        </w:rPr>
      </w:pPr>
    </w:p>
    <w:p w14:paraId="721E0CD2">
      <w:pPr>
        <w:spacing w:before="100" w:beforeAutospacing="1" w:after="100" w:afterAutospacing="1"/>
        <w:jc w:val="center"/>
        <w:rPr>
          <w:rFonts w:ascii="宋体" w:hAnsi="Times New Roman" w:eastAsia="宋体" w:cs="宋体"/>
          <w:b/>
          <w:color w:val="auto"/>
          <w:kern w:val="2"/>
          <w:sz w:val="24"/>
          <w:szCs w:val="24"/>
        </w:rPr>
      </w:pPr>
    </w:p>
    <w:p w14:paraId="05DED4B8">
      <w:pPr>
        <w:spacing w:before="100" w:beforeAutospacing="1" w:after="100" w:afterAutospacing="1"/>
        <w:jc w:val="center"/>
        <w:rPr>
          <w:rFonts w:ascii="宋体" w:hAnsi="Times New Roman" w:eastAsia="宋体" w:cs="宋体"/>
          <w:b/>
          <w:color w:val="auto"/>
          <w:kern w:val="2"/>
          <w:sz w:val="24"/>
          <w:szCs w:val="24"/>
        </w:rPr>
      </w:pPr>
    </w:p>
    <w:p w14:paraId="50935735">
      <w:pPr>
        <w:spacing w:before="100" w:beforeAutospacing="1" w:after="100" w:afterAutospacing="1"/>
        <w:jc w:val="center"/>
        <w:rPr>
          <w:rFonts w:ascii="宋体" w:hAnsi="Times New Roman" w:eastAsia="宋体" w:cs="宋体"/>
          <w:b/>
          <w:color w:val="auto"/>
          <w:kern w:val="2"/>
          <w:sz w:val="24"/>
          <w:szCs w:val="24"/>
        </w:rPr>
      </w:pPr>
    </w:p>
    <w:p w14:paraId="3F856738">
      <w:pPr>
        <w:spacing w:before="100" w:beforeAutospacing="1" w:after="100" w:afterAutospacing="1"/>
        <w:jc w:val="center"/>
        <w:rPr>
          <w:rFonts w:ascii="宋体" w:hAnsi="Times New Roman" w:eastAsia="宋体" w:cs="宋体"/>
          <w:b/>
          <w:color w:val="auto"/>
          <w:kern w:val="2"/>
          <w:sz w:val="24"/>
          <w:szCs w:val="24"/>
        </w:rPr>
      </w:pPr>
    </w:p>
    <w:p w14:paraId="7BD59673">
      <w:pPr>
        <w:spacing w:before="100" w:beforeAutospacing="1" w:after="100" w:afterAutospacing="1"/>
        <w:jc w:val="center"/>
        <w:rPr>
          <w:rFonts w:ascii="宋体" w:hAnsi="Times New Roman" w:eastAsia="宋体" w:cs="宋体"/>
          <w:b/>
          <w:color w:val="auto"/>
          <w:kern w:val="2"/>
          <w:sz w:val="24"/>
          <w:szCs w:val="24"/>
        </w:rPr>
      </w:pPr>
    </w:p>
    <w:p w14:paraId="4BF9A214">
      <w:pPr>
        <w:spacing w:before="100" w:beforeAutospacing="1" w:after="100" w:afterAutospacing="1"/>
        <w:jc w:val="center"/>
        <w:rPr>
          <w:rFonts w:ascii="宋体" w:hAnsi="Times New Roman" w:eastAsia="宋体" w:cs="宋体"/>
          <w:b/>
          <w:color w:val="auto"/>
          <w:kern w:val="2"/>
          <w:sz w:val="24"/>
          <w:szCs w:val="24"/>
        </w:rPr>
      </w:pPr>
    </w:p>
    <w:p w14:paraId="42CBAD1C">
      <w:pPr>
        <w:spacing w:before="100" w:beforeAutospacing="1" w:after="100" w:afterAutospacing="1"/>
        <w:jc w:val="center"/>
        <w:rPr>
          <w:rFonts w:ascii="宋体" w:hAnsi="Times New Roman" w:eastAsia="宋体" w:cs="宋体"/>
          <w:b/>
          <w:color w:val="auto"/>
          <w:kern w:val="2"/>
          <w:sz w:val="24"/>
          <w:szCs w:val="24"/>
        </w:rPr>
      </w:pPr>
    </w:p>
    <w:p w14:paraId="1ABCEED4">
      <w:pPr>
        <w:spacing w:before="100" w:beforeAutospacing="1" w:after="100" w:afterAutospacing="1"/>
        <w:jc w:val="center"/>
        <w:rPr>
          <w:rFonts w:ascii="宋体" w:hAnsi="Times New Roman" w:eastAsia="宋体" w:cs="宋体"/>
          <w:b/>
          <w:color w:val="auto"/>
          <w:kern w:val="2"/>
          <w:sz w:val="24"/>
          <w:szCs w:val="24"/>
        </w:rPr>
      </w:pPr>
    </w:p>
    <w:p w14:paraId="5D2304D2">
      <w:pPr>
        <w:spacing w:before="100" w:beforeAutospacing="1" w:after="100" w:afterAutospacing="1"/>
        <w:jc w:val="center"/>
        <w:rPr>
          <w:rFonts w:ascii="宋体" w:hAnsi="Times New Roman" w:eastAsia="宋体" w:cs="宋体"/>
          <w:b/>
          <w:color w:val="auto"/>
          <w:kern w:val="2"/>
          <w:sz w:val="24"/>
          <w:szCs w:val="24"/>
        </w:rPr>
      </w:pPr>
    </w:p>
    <w:p w14:paraId="237CC2E9">
      <w:pPr>
        <w:spacing w:before="100" w:beforeAutospacing="1" w:after="100" w:afterAutospacing="1"/>
        <w:jc w:val="center"/>
        <w:rPr>
          <w:rFonts w:ascii="宋体" w:hAnsi="Times New Roman" w:eastAsia="宋体" w:cs="宋体"/>
          <w:b/>
          <w:color w:val="auto"/>
          <w:kern w:val="2"/>
          <w:sz w:val="24"/>
          <w:szCs w:val="24"/>
        </w:rPr>
      </w:pPr>
    </w:p>
    <w:p w14:paraId="044E173A">
      <w:pPr>
        <w:spacing w:before="100" w:beforeAutospacing="1" w:after="100" w:afterAutospacing="1"/>
        <w:jc w:val="center"/>
        <w:rPr>
          <w:rFonts w:ascii="宋体" w:hAnsi="Times New Roman" w:eastAsia="宋体" w:cs="宋体"/>
          <w:b/>
          <w:color w:val="auto"/>
          <w:kern w:val="2"/>
          <w:sz w:val="24"/>
          <w:szCs w:val="24"/>
        </w:rPr>
      </w:pPr>
    </w:p>
    <w:p w14:paraId="42DDB07C">
      <w:pPr>
        <w:spacing w:before="100" w:beforeAutospacing="1" w:after="100" w:afterAutospacing="1"/>
        <w:jc w:val="center"/>
        <w:rPr>
          <w:rFonts w:ascii="宋体" w:hAnsi="Times New Roman" w:eastAsia="宋体" w:cs="宋体"/>
          <w:b/>
          <w:color w:val="auto"/>
          <w:kern w:val="2"/>
          <w:sz w:val="24"/>
          <w:szCs w:val="24"/>
        </w:rPr>
      </w:pPr>
    </w:p>
    <w:p w14:paraId="4DC86986">
      <w:pPr>
        <w:spacing w:before="100" w:beforeAutospacing="1" w:after="100" w:afterAutospacing="1"/>
        <w:jc w:val="center"/>
        <w:rPr>
          <w:rFonts w:ascii="宋体" w:hAnsi="Times New Roman" w:eastAsia="宋体" w:cs="宋体"/>
          <w:b/>
          <w:color w:val="auto"/>
          <w:kern w:val="2"/>
          <w:sz w:val="24"/>
          <w:szCs w:val="24"/>
        </w:rPr>
      </w:pPr>
    </w:p>
    <w:p w14:paraId="1C8529C6">
      <w:pPr>
        <w:spacing w:before="100" w:beforeAutospacing="1" w:after="100" w:afterAutospacing="1"/>
        <w:jc w:val="center"/>
        <w:rPr>
          <w:rFonts w:ascii="宋体" w:hAnsi="Times New Roman" w:eastAsia="宋体" w:cs="宋体"/>
          <w:b/>
          <w:color w:val="auto"/>
          <w:kern w:val="2"/>
          <w:sz w:val="24"/>
          <w:szCs w:val="24"/>
        </w:rPr>
      </w:pPr>
    </w:p>
    <w:p w14:paraId="3BA06094">
      <w:pPr>
        <w:widowControl w:val="0"/>
        <w:adjustRightInd/>
        <w:snapToGrid/>
        <w:spacing w:before="10" w:after="10" w:line="360" w:lineRule="auto"/>
        <w:ind w:left="3300" w:leftChars="1500"/>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12A5EAD4">
      <w:pPr>
        <w:widowControl w:val="0"/>
        <w:adjustRightInd/>
        <w:snapToGrid/>
        <w:spacing w:before="10" w:after="10" w:line="360" w:lineRule="auto"/>
        <w:ind w:left="3300" w:leftChars="1500"/>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022E916C">
      <w:pPr>
        <w:adjustRightInd/>
        <w:snapToGrid/>
        <w:spacing w:before="10" w:after="10" w:line="360" w:lineRule="auto"/>
        <w:ind w:left="3300" w:leftChars="1500"/>
        <w:outlineLvl w:val="1"/>
        <w:rPr>
          <w:rFonts w:ascii="宋体" w:hAnsi="Times New Roman" w:eastAsia="宋体" w:cs="宋体"/>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4F8D9DDF">
      <w:pPr>
        <w:spacing w:before="100" w:beforeAutospacing="1" w:after="100" w:afterAutospacing="1"/>
        <w:jc w:val="center"/>
        <w:rPr>
          <w:rFonts w:ascii="宋体" w:hAnsi="Times New Roman" w:eastAsia="宋体" w:cs="宋体"/>
          <w:b/>
          <w:color w:val="auto"/>
          <w:kern w:val="2"/>
          <w:sz w:val="24"/>
          <w:szCs w:val="24"/>
        </w:rPr>
      </w:pPr>
      <w:r>
        <w:rPr>
          <w:rFonts w:hint="eastAsia" w:ascii="宋体" w:hAnsi="Times New Roman" w:eastAsia="宋体" w:cs="宋体"/>
          <w:b/>
          <w:color w:val="auto"/>
          <w:kern w:val="2"/>
          <w:sz w:val="24"/>
          <w:szCs w:val="24"/>
        </w:rPr>
        <w:br w:type="page"/>
      </w:r>
      <w:r>
        <w:rPr>
          <w:rFonts w:hint="eastAsia" w:ascii="宋体" w:hAnsi="Times New Roman" w:eastAsia="宋体" w:cs="宋体"/>
          <w:b/>
          <w:color w:val="auto"/>
          <w:kern w:val="2"/>
          <w:sz w:val="24"/>
          <w:szCs w:val="24"/>
        </w:rPr>
        <w:t>4-2：参选人营业执照扫描件</w:t>
      </w:r>
    </w:p>
    <w:p w14:paraId="06EE525A">
      <w:pPr>
        <w:spacing w:before="100" w:beforeAutospacing="1" w:after="100" w:afterAutospacing="1"/>
        <w:jc w:val="center"/>
        <w:rPr>
          <w:rFonts w:ascii="宋体" w:hAnsi="Times New Roman" w:eastAsia="宋体" w:cs="宋体"/>
          <w:b/>
          <w:color w:val="auto"/>
          <w:kern w:val="2"/>
          <w:sz w:val="24"/>
          <w:szCs w:val="24"/>
        </w:rPr>
      </w:pPr>
    </w:p>
    <w:p w14:paraId="7FDA051B">
      <w:pPr>
        <w:spacing w:before="100" w:beforeAutospacing="1" w:after="100" w:afterAutospacing="1"/>
        <w:jc w:val="center"/>
        <w:rPr>
          <w:rFonts w:ascii="宋体" w:hAnsi="Times New Roman" w:eastAsia="宋体" w:cs="宋体"/>
          <w:b/>
          <w:color w:val="auto"/>
          <w:kern w:val="2"/>
          <w:sz w:val="24"/>
          <w:szCs w:val="24"/>
        </w:rPr>
      </w:pPr>
    </w:p>
    <w:p w14:paraId="6A02E8C6">
      <w:pPr>
        <w:spacing w:before="100" w:beforeAutospacing="1" w:after="100" w:afterAutospacing="1"/>
        <w:jc w:val="center"/>
        <w:rPr>
          <w:rFonts w:ascii="宋体" w:hAnsi="Times New Roman" w:eastAsia="宋体" w:cs="宋体"/>
          <w:b/>
          <w:color w:val="auto"/>
          <w:kern w:val="2"/>
          <w:sz w:val="24"/>
          <w:szCs w:val="24"/>
        </w:rPr>
      </w:pPr>
    </w:p>
    <w:p w14:paraId="0CA8D976">
      <w:pPr>
        <w:spacing w:before="100" w:beforeAutospacing="1" w:after="100" w:afterAutospacing="1"/>
        <w:jc w:val="center"/>
        <w:rPr>
          <w:rFonts w:ascii="宋体" w:hAnsi="Times New Roman" w:eastAsia="宋体" w:cs="宋体"/>
          <w:b/>
          <w:color w:val="auto"/>
          <w:kern w:val="2"/>
          <w:sz w:val="24"/>
          <w:szCs w:val="24"/>
        </w:rPr>
      </w:pPr>
    </w:p>
    <w:p w14:paraId="44AB3C10">
      <w:pPr>
        <w:spacing w:before="100" w:beforeAutospacing="1" w:after="100" w:afterAutospacing="1"/>
        <w:jc w:val="center"/>
        <w:rPr>
          <w:rFonts w:ascii="宋体" w:hAnsi="Times New Roman" w:eastAsia="宋体" w:cs="宋体"/>
          <w:b/>
          <w:color w:val="auto"/>
          <w:kern w:val="2"/>
          <w:sz w:val="24"/>
          <w:szCs w:val="24"/>
        </w:rPr>
      </w:pPr>
    </w:p>
    <w:p w14:paraId="782C147D">
      <w:pPr>
        <w:spacing w:before="100" w:beforeAutospacing="1" w:after="100" w:afterAutospacing="1"/>
        <w:jc w:val="center"/>
        <w:rPr>
          <w:rFonts w:ascii="宋体" w:hAnsi="Times New Roman" w:eastAsia="宋体" w:cs="宋体"/>
          <w:b/>
          <w:color w:val="auto"/>
          <w:kern w:val="2"/>
          <w:sz w:val="24"/>
          <w:szCs w:val="24"/>
        </w:rPr>
      </w:pPr>
    </w:p>
    <w:p w14:paraId="4E1B0814">
      <w:pPr>
        <w:spacing w:before="100" w:beforeAutospacing="1" w:after="100" w:afterAutospacing="1"/>
        <w:jc w:val="center"/>
        <w:rPr>
          <w:rFonts w:ascii="宋体" w:hAnsi="Times New Roman" w:eastAsia="宋体" w:cs="宋体"/>
          <w:b/>
          <w:color w:val="auto"/>
          <w:kern w:val="2"/>
          <w:sz w:val="24"/>
          <w:szCs w:val="24"/>
        </w:rPr>
      </w:pPr>
    </w:p>
    <w:p w14:paraId="7E11CD17">
      <w:pPr>
        <w:spacing w:before="100" w:beforeAutospacing="1" w:after="100" w:afterAutospacing="1"/>
        <w:jc w:val="center"/>
        <w:rPr>
          <w:rFonts w:ascii="宋体" w:hAnsi="Times New Roman" w:eastAsia="宋体" w:cs="宋体"/>
          <w:b/>
          <w:color w:val="auto"/>
          <w:kern w:val="2"/>
          <w:sz w:val="24"/>
          <w:szCs w:val="24"/>
        </w:rPr>
      </w:pPr>
    </w:p>
    <w:p w14:paraId="0BF5E5CB">
      <w:pPr>
        <w:spacing w:before="100" w:beforeAutospacing="1" w:after="100" w:afterAutospacing="1"/>
        <w:jc w:val="center"/>
        <w:rPr>
          <w:rFonts w:ascii="宋体" w:hAnsi="Times New Roman" w:eastAsia="宋体" w:cs="宋体"/>
          <w:b/>
          <w:color w:val="auto"/>
          <w:kern w:val="2"/>
          <w:sz w:val="24"/>
          <w:szCs w:val="24"/>
        </w:rPr>
      </w:pPr>
    </w:p>
    <w:p w14:paraId="737D48BA">
      <w:pPr>
        <w:spacing w:before="100" w:beforeAutospacing="1" w:after="100" w:afterAutospacing="1"/>
        <w:jc w:val="center"/>
        <w:rPr>
          <w:rFonts w:ascii="宋体" w:hAnsi="Times New Roman" w:eastAsia="宋体" w:cs="宋体"/>
          <w:b/>
          <w:color w:val="auto"/>
          <w:kern w:val="2"/>
          <w:sz w:val="24"/>
          <w:szCs w:val="24"/>
        </w:rPr>
      </w:pPr>
    </w:p>
    <w:p w14:paraId="285BF950">
      <w:pPr>
        <w:spacing w:before="100" w:beforeAutospacing="1" w:after="100" w:afterAutospacing="1"/>
        <w:jc w:val="center"/>
        <w:rPr>
          <w:rFonts w:ascii="宋体" w:hAnsi="Times New Roman" w:eastAsia="宋体" w:cs="宋体"/>
          <w:b/>
          <w:color w:val="auto"/>
          <w:kern w:val="2"/>
          <w:sz w:val="24"/>
          <w:szCs w:val="24"/>
        </w:rPr>
      </w:pPr>
    </w:p>
    <w:p w14:paraId="6B7841B5">
      <w:pPr>
        <w:spacing w:before="100" w:beforeAutospacing="1" w:after="100" w:afterAutospacing="1"/>
        <w:jc w:val="center"/>
        <w:rPr>
          <w:rFonts w:ascii="宋体" w:hAnsi="Times New Roman" w:eastAsia="宋体" w:cs="宋体"/>
          <w:b/>
          <w:color w:val="auto"/>
          <w:kern w:val="2"/>
          <w:sz w:val="24"/>
          <w:szCs w:val="24"/>
        </w:rPr>
      </w:pPr>
    </w:p>
    <w:p w14:paraId="7F7DC02D">
      <w:pPr>
        <w:spacing w:before="100" w:beforeAutospacing="1" w:after="100" w:afterAutospacing="1"/>
        <w:jc w:val="center"/>
        <w:rPr>
          <w:rFonts w:ascii="宋体" w:hAnsi="Times New Roman" w:eastAsia="宋体" w:cs="宋体"/>
          <w:b/>
          <w:color w:val="auto"/>
          <w:kern w:val="2"/>
          <w:sz w:val="24"/>
          <w:szCs w:val="24"/>
        </w:rPr>
      </w:pPr>
    </w:p>
    <w:p w14:paraId="16426F44">
      <w:pPr>
        <w:spacing w:before="100" w:beforeAutospacing="1" w:after="100" w:afterAutospacing="1"/>
        <w:jc w:val="center"/>
        <w:rPr>
          <w:rFonts w:ascii="宋体" w:hAnsi="Times New Roman" w:eastAsia="宋体" w:cs="宋体"/>
          <w:b/>
          <w:color w:val="auto"/>
          <w:kern w:val="2"/>
          <w:sz w:val="24"/>
          <w:szCs w:val="24"/>
        </w:rPr>
      </w:pPr>
    </w:p>
    <w:p w14:paraId="0DB3535B">
      <w:pPr>
        <w:spacing w:before="100" w:beforeAutospacing="1" w:after="100" w:afterAutospacing="1"/>
        <w:jc w:val="center"/>
        <w:rPr>
          <w:rFonts w:ascii="宋体" w:hAnsi="Times New Roman" w:eastAsia="宋体" w:cs="宋体"/>
          <w:b/>
          <w:color w:val="auto"/>
          <w:kern w:val="2"/>
          <w:sz w:val="24"/>
          <w:szCs w:val="24"/>
        </w:rPr>
      </w:pPr>
    </w:p>
    <w:p w14:paraId="339180C2">
      <w:pPr>
        <w:spacing w:before="100" w:beforeAutospacing="1" w:after="100" w:afterAutospacing="1"/>
        <w:jc w:val="center"/>
        <w:rPr>
          <w:rFonts w:ascii="宋体" w:hAnsi="Times New Roman" w:eastAsia="宋体" w:cs="宋体"/>
          <w:b/>
          <w:color w:val="auto"/>
          <w:kern w:val="2"/>
          <w:sz w:val="24"/>
          <w:szCs w:val="24"/>
        </w:rPr>
      </w:pPr>
    </w:p>
    <w:p w14:paraId="70055CE1">
      <w:pPr>
        <w:spacing w:before="100" w:beforeAutospacing="1" w:after="100" w:afterAutospacing="1"/>
        <w:jc w:val="center"/>
        <w:rPr>
          <w:rFonts w:ascii="宋体" w:hAnsi="Times New Roman" w:eastAsia="宋体" w:cs="宋体"/>
          <w:b/>
          <w:color w:val="auto"/>
          <w:kern w:val="2"/>
          <w:sz w:val="24"/>
          <w:szCs w:val="24"/>
        </w:rPr>
      </w:pPr>
    </w:p>
    <w:p w14:paraId="18C90BBE">
      <w:pPr>
        <w:spacing w:before="100" w:beforeAutospacing="1" w:after="100" w:afterAutospacing="1"/>
        <w:jc w:val="center"/>
        <w:rPr>
          <w:rFonts w:ascii="宋体" w:hAnsi="Times New Roman" w:eastAsia="宋体" w:cs="宋体"/>
          <w:b/>
          <w:color w:val="auto"/>
          <w:kern w:val="2"/>
          <w:sz w:val="24"/>
          <w:szCs w:val="24"/>
        </w:rPr>
      </w:pPr>
    </w:p>
    <w:p w14:paraId="73D42FFE">
      <w:pPr>
        <w:widowControl w:val="0"/>
        <w:adjustRightInd/>
        <w:snapToGrid/>
        <w:spacing w:before="10" w:after="10" w:line="360" w:lineRule="auto"/>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2E42176A">
      <w:pPr>
        <w:widowControl w:val="0"/>
        <w:adjustRightInd/>
        <w:snapToGrid/>
        <w:spacing w:before="10" w:after="10" w:line="360" w:lineRule="auto"/>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388905F7">
      <w:pPr>
        <w:adjustRightInd/>
        <w:snapToGrid/>
        <w:spacing w:before="10" w:after="10" w:line="360" w:lineRule="auto"/>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7BB6A101">
      <w:pPr>
        <w:spacing w:before="100" w:beforeAutospacing="1" w:after="100" w:afterAutospacing="1"/>
        <w:jc w:val="center"/>
        <w:rPr>
          <w:rFonts w:ascii="宋体" w:hAnsi="Times New Roman" w:eastAsia="宋体" w:cs="宋体"/>
          <w:b/>
          <w:color w:val="auto"/>
          <w:kern w:val="2"/>
          <w:sz w:val="24"/>
          <w:szCs w:val="24"/>
        </w:rPr>
      </w:pPr>
      <w:r>
        <w:rPr>
          <w:rFonts w:ascii="宋体" w:hAnsi="Times New Roman" w:eastAsia="宋体" w:cs="宋体"/>
          <w:bCs/>
          <w:color w:val="auto"/>
          <w:sz w:val="24"/>
          <w:szCs w:val="24"/>
        </w:rPr>
        <w:br w:type="page"/>
      </w:r>
      <w:r>
        <w:rPr>
          <w:rFonts w:hint="eastAsia" w:ascii="宋体" w:hAnsi="Times New Roman" w:eastAsia="宋体" w:cs="宋体"/>
          <w:b/>
          <w:color w:val="auto"/>
          <w:sz w:val="24"/>
          <w:szCs w:val="24"/>
        </w:rPr>
        <w:t>4</w:t>
      </w:r>
      <w:r>
        <w:rPr>
          <w:rFonts w:hint="eastAsia" w:ascii="宋体" w:hAnsi="Times New Roman" w:eastAsia="宋体" w:cs="宋体"/>
          <w:b/>
          <w:color w:val="auto"/>
          <w:kern w:val="2"/>
          <w:sz w:val="24"/>
          <w:szCs w:val="24"/>
        </w:rPr>
        <w:t>-3：参选人会计师事务所执业证书扫描件</w:t>
      </w:r>
    </w:p>
    <w:p w14:paraId="284BA01F">
      <w:pPr>
        <w:spacing w:before="100" w:beforeAutospacing="1" w:after="100" w:afterAutospacing="1"/>
        <w:jc w:val="center"/>
        <w:rPr>
          <w:rFonts w:ascii="宋体" w:hAnsi="Times New Roman" w:eastAsia="宋体" w:cs="宋体"/>
          <w:b/>
          <w:color w:val="auto"/>
          <w:kern w:val="2"/>
          <w:sz w:val="24"/>
          <w:szCs w:val="24"/>
        </w:rPr>
      </w:pPr>
    </w:p>
    <w:p w14:paraId="784A895E">
      <w:pPr>
        <w:spacing w:before="100" w:beforeAutospacing="1" w:after="100" w:afterAutospacing="1"/>
        <w:jc w:val="center"/>
        <w:rPr>
          <w:rFonts w:ascii="宋体" w:hAnsi="Times New Roman" w:eastAsia="宋体" w:cs="宋体"/>
          <w:b/>
          <w:color w:val="auto"/>
          <w:kern w:val="2"/>
          <w:sz w:val="24"/>
          <w:szCs w:val="24"/>
        </w:rPr>
      </w:pPr>
    </w:p>
    <w:p w14:paraId="5E84DF9F">
      <w:pPr>
        <w:spacing w:before="100" w:beforeAutospacing="1" w:after="100" w:afterAutospacing="1"/>
        <w:jc w:val="center"/>
        <w:rPr>
          <w:rFonts w:ascii="宋体" w:hAnsi="Times New Roman" w:eastAsia="宋体" w:cs="宋体"/>
          <w:b/>
          <w:color w:val="auto"/>
          <w:kern w:val="2"/>
          <w:sz w:val="24"/>
          <w:szCs w:val="24"/>
        </w:rPr>
      </w:pPr>
    </w:p>
    <w:p w14:paraId="2A83B5FF">
      <w:pPr>
        <w:spacing w:before="100" w:beforeAutospacing="1" w:after="100" w:afterAutospacing="1"/>
        <w:jc w:val="center"/>
        <w:rPr>
          <w:rFonts w:ascii="宋体" w:hAnsi="Times New Roman" w:eastAsia="宋体" w:cs="宋体"/>
          <w:b/>
          <w:color w:val="auto"/>
          <w:kern w:val="2"/>
          <w:sz w:val="24"/>
          <w:szCs w:val="24"/>
        </w:rPr>
      </w:pPr>
    </w:p>
    <w:p w14:paraId="19E9CC4F">
      <w:pPr>
        <w:spacing w:before="100" w:beforeAutospacing="1" w:after="100" w:afterAutospacing="1"/>
        <w:jc w:val="center"/>
        <w:rPr>
          <w:rFonts w:ascii="宋体" w:hAnsi="Times New Roman" w:eastAsia="宋体" w:cs="宋体"/>
          <w:b/>
          <w:color w:val="auto"/>
          <w:kern w:val="2"/>
          <w:sz w:val="24"/>
          <w:szCs w:val="24"/>
        </w:rPr>
      </w:pPr>
    </w:p>
    <w:p w14:paraId="394FAFEB">
      <w:pPr>
        <w:spacing w:before="100" w:beforeAutospacing="1" w:after="100" w:afterAutospacing="1"/>
        <w:jc w:val="center"/>
        <w:rPr>
          <w:rFonts w:ascii="宋体" w:hAnsi="Times New Roman" w:eastAsia="宋体" w:cs="宋体"/>
          <w:b/>
          <w:color w:val="auto"/>
          <w:kern w:val="2"/>
          <w:sz w:val="24"/>
          <w:szCs w:val="24"/>
        </w:rPr>
      </w:pPr>
    </w:p>
    <w:p w14:paraId="411C8D35">
      <w:pPr>
        <w:spacing w:before="100" w:beforeAutospacing="1" w:after="100" w:afterAutospacing="1"/>
        <w:jc w:val="center"/>
        <w:rPr>
          <w:rFonts w:ascii="宋体" w:hAnsi="Times New Roman" w:eastAsia="宋体" w:cs="宋体"/>
          <w:b/>
          <w:color w:val="auto"/>
          <w:kern w:val="2"/>
          <w:sz w:val="24"/>
          <w:szCs w:val="24"/>
        </w:rPr>
      </w:pPr>
    </w:p>
    <w:p w14:paraId="7F6204FD">
      <w:pPr>
        <w:spacing w:before="100" w:beforeAutospacing="1" w:after="100" w:afterAutospacing="1"/>
        <w:jc w:val="center"/>
        <w:rPr>
          <w:rFonts w:ascii="宋体" w:hAnsi="Times New Roman" w:eastAsia="宋体" w:cs="宋体"/>
          <w:b/>
          <w:color w:val="auto"/>
          <w:kern w:val="2"/>
          <w:sz w:val="24"/>
          <w:szCs w:val="24"/>
        </w:rPr>
      </w:pPr>
    </w:p>
    <w:p w14:paraId="6E665CD6">
      <w:pPr>
        <w:spacing w:before="100" w:beforeAutospacing="1" w:after="100" w:afterAutospacing="1"/>
        <w:jc w:val="center"/>
        <w:rPr>
          <w:rFonts w:ascii="宋体" w:hAnsi="Times New Roman" w:eastAsia="宋体" w:cs="宋体"/>
          <w:b/>
          <w:color w:val="auto"/>
          <w:kern w:val="2"/>
          <w:sz w:val="24"/>
          <w:szCs w:val="24"/>
        </w:rPr>
      </w:pPr>
    </w:p>
    <w:p w14:paraId="6804728E">
      <w:pPr>
        <w:spacing w:before="100" w:beforeAutospacing="1" w:after="100" w:afterAutospacing="1"/>
        <w:jc w:val="center"/>
        <w:rPr>
          <w:rFonts w:ascii="宋体" w:hAnsi="Times New Roman" w:eastAsia="宋体" w:cs="宋体"/>
          <w:b/>
          <w:color w:val="auto"/>
          <w:kern w:val="2"/>
          <w:sz w:val="24"/>
          <w:szCs w:val="24"/>
        </w:rPr>
      </w:pPr>
    </w:p>
    <w:p w14:paraId="0DAB9252">
      <w:pPr>
        <w:spacing w:before="100" w:beforeAutospacing="1" w:after="100" w:afterAutospacing="1"/>
        <w:jc w:val="center"/>
        <w:rPr>
          <w:rFonts w:ascii="宋体" w:hAnsi="Times New Roman" w:eastAsia="宋体" w:cs="宋体"/>
          <w:b/>
          <w:color w:val="auto"/>
          <w:kern w:val="2"/>
          <w:sz w:val="24"/>
          <w:szCs w:val="24"/>
        </w:rPr>
      </w:pPr>
    </w:p>
    <w:p w14:paraId="0A191A60">
      <w:pPr>
        <w:spacing w:before="100" w:beforeAutospacing="1" w:after="100" w:afterAutospacing="1"/>
        <w:jc w:val="center"/>
        <w:rPr>
          <w:rFonts w:ascii="宋体" w:hAnsi="Times New Roman" w:eastAsia="宋体" w:cs="宋体"/>
          <w:b/>
          <w:color w:val="auto"/>
          <w:kern w:val="2"/>
          <w:sz w:val="24"/>
          <w:szCs w:val="24"/>
        </w:rPr>
      </w:pPr>
    </w:p>
    <w:p w14:paraId="00158C67">
      <w:pPr>
        <w:spacing w:before="100" w:beforeAutospacing="1" w:after="100" w:afterAutospacing="1"/>
        <w:jc w:val="center"/>
        <w:rPr>
          <w:rFonts w:ascii="宋体" w:hAnsi="Times New Roman" w:eastAsia="宋体" w:cs="宋体"/>
          <w:b/>
          <w:color w:val="auto"/>
          <w:kern w:val="2"/>
          <w:sz w:val="24"/>
          <w:szCs w:val="24"/>
        </w:rPr>
      </w:pPr>
    </w:p>
    <w:p w14:paraId="55B7EF62">
      <w:pPr>
        <w:spacing w:before="100" w:beforeAutospacing="1" w:after="100" w:afterAutospacing="1"/>
        <w:jc w:val="center"/>
        <w:rPr>
          <w:rFonts w:ascii="宋体" w:hAnsi="Times New Roman" w:eastAsia="宋体" w:cs="宋体"/>
          <w:b/>
          <w:color w:val="auto"/>
          <w:kern w:val="2"/>
          <w:sz w:val="24"/>
          <w:szCs w:val="24"/>
        </w:rPr>
      </w:pPr>
    </w:p>
    <w:p w14:paraId="0C6763A3">
      <w:pPr>
        <w:spacing w:before="100" w:beforeAutospacing="1" w:after="100" w:afterAutospacing="1"/>
        <w:jc w:val="center"/>
        <w:rPr>
          <w:rFonts w:ascii="宋体" w:hAnsi="Times New Roman" w:eastAsia="宋体" w:cs="宋体"/>
          <w:b/>
          <w:color w:val="auto"/>
          <w:kern w:val="2"/>
          <w:sz w:val="24"/>
          <w:szCs w:val="24"/>
        </w:rPr>
      </w:pPr>
    </w:p>
    <w:p w14:paraId="75662DF1">
      <w:pPr>
        <w:spacing w:before="100" w:beforeAutospacing="1" w:after="100" w:afterAutospacing="1"/>
        <w:jc w:val="center"/>
        <w:rPr>
          <w:rFonts w:ascii="宋体" w:hAnsi="Times New Roman" w:eastAsia="宋体" w:cs="宋体"/>
          <w:b/>
          <w:color w:val="auto"/>
          <w:kern w:val="2"/>
          <w:sz w:val="24"/>
          <w:szCs w:val="24"/>
        </w:rPr>
      </w:pPr>
    </w:p>
    <w:p w14:paraId="6BFD6C8F">
      <w:pPr>
        <w:spacing w:before="100" w:beforeAutospacing="1" w:after="100" w:afterAutospacing="1"/>
        <w:jc w:val="center"/>
        <w:rPr>
          <w:rFonts w:ascii="宋体" w:hAnsi="Times New Roman" w:eastAsia="宋体" w:cs="宋体"/>
          <w:b/>
          <w:color w:val="auto"/>
          <w:kern w:val="2"/>
          <w:sz w:val="24"/>
          <w:szCs w:val="24"/>
        </w:rPr>
      </w:pPr>
    </w:p>
    <w:p w14:paraId="743AAD72">
      <w:pPr>
        <w:spacing w:before="100" w:beforeAutospacing="1" w:after="100" w:afterAutospacing="1"/>
        <w:jc w:val="center"/>
        <w:rPr>
          <w:rFonts w:ascii="宋体" w:hAnsi="Times New Roman" w:eastAsia="宋体" w:cs="宋体"/>
          <w:b/>
          <w:color w:val="auto"/>
          <w:kern w:val="2"/>
          <w:sz w:val="24"/>
          <w:szCs w:val="24"/>
        </w:rPr>
      </w:pPr>
    </w:p>
    <w:p w14:paraId="0A1CE63A">
      <w:pPr>
        <w:widowControl w:val="0"/>
        <w:adjustRightInd/>
        <w:snapToGrid/>
        <w:spacing w:before="10" w:after="10" w:line="360" w:lineRule="auto"/>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11B903A2">
      <w:pPr>
        <w:widowControl w:val="0"/>
        <w:adjustRightInd/>
        <w:snapToGrid/>
        <w:spacing w:before="10" w:after="10" w:line="360" w:lineRule="auto"/>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01CD190D">
      <w:pPr>
        <w:adjustRightInd/>
        <w:snapToGrid/>
        <w:spacing w:before="10" w:after="10" w:line="360" w:lineRule="auto"/>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3446A7DE">
      <w:pPr>
        <w:spacing w:before="100" w:beforeAutospacing="1" w:after="100" w:afterAutospacing="1"/>
        <w:jc w:val="center"/>
        <w:rPr>
          <w:rFonts w:ascii="宋体" w:hAnsi="Times New Roman" w:eastAsia="宋体" w:cs="宋体"/>
          <w:b/>
          <w:color w:val="auto"/>
          <w:kern w:val="2"/>
          <w:sz w:val="24"/>
          <w:szCs w:val="24"/>
        </w:rPr>
      </w:pPr>
      <w:r>
        <w:rPr>
          <w:rFonts w:ascii="宋体" w:hAnsi="Times New Roman" w:eastAsia="宋体" w:cs="宋体"/>
          <w:bCs/>
          <w:color w:val="auto"/>
          <w:sz w:val="24"/>
          <w:szCs w:val="24"/>
        </w:rPr>
        <w:br w:type="page"/>
      </w:r>
      <w:bookmarkEnd w:id="2"/>
      <w:r>
        <w:rPr>
          <w:rFonts w:hint="eastAsia" w:ascii="宋体" w:hAnsi="Times New Roman" w:eastAsia="宋体" w:cs="宋体"/>
          <w:b/>
          <w:color w:val="auto"/>
          <w:sz w:val="24"/>
          <w:szCs w:val="24"/>
        </w:rPr>
        <w:t>4</w:t>
      </w:r>
      <w:r>
        <w:rPr>
          <w:rFonts w:hint="eastAsia" w:ascii="宋体" w:hAnsi="Times New Roman" w:eastAsia="宋体" w:cs="宋体"/>
          <w:b/>
          <w:color w:val="auto"/>
          <w:kern w:val="2"/>
          <w:sz w:val="24"/>
          <w:szCs w:val="24"/>
        </w:rPr>
        <w:t>-4：信用情况</w:t>
      </w:r>
    </w:p>
    <w:p w14:paraId="15A2C692">
      <w:pPr>
        <w:spacing w:before="100" w:beforeAutospacing="1" w:after="100" w:afterAutospacing="1"/>
        <w:jc w:val="center"/>
        <w:rPr>
          <w:rFonts w:ascii="宋体" w:hAnsi="Times New Roman" w:eastAsia="宋体" w:cs="宋体"/>
          <w:b/>
          <w:color w:val="auto"/>
          <w:kern w:val="2"/>
          <w:sz w:val="24"/>
          <w:szCs w:val="24"/>
        </w:rPr>
      </w:pPr>
    </w:p>
    <w:p w14:paraId="20A88E22">
      <w:pPr>
        <w:spacing w:before="100" w:beforeAutospacing="1" w:after="100" w:afterAutospacing="1"/>
        <w:jc w:val="center"/>
        <w:rPr>
          <w:rFonts w:ascii="宋体" w:hAnsi="Times New Roman" w:eastAsia="宋体" w:cs="宋体"/>
          <w:b/>
          <w:color w:val="auto"/>
          <w:kern w:val="2"/>
          <w:sz w:val="24"/>
          <w:szCs w:val="24"/>
        </w:rPr>
      </w:pPr>
    </w:p>
    <w:p w14:paraId="7D615F93">
      <w:pPr>
        <w:spacing w:before="100" w:beforeAutospacing="1" w:after="100" w:afterAutospacing="1"/>
        <w:jc w:val="center"/>
        <w:rPr>
          <w:rFonts w:ascii="宋体" w:hAnsi="Times New Roman" w:eastAsia="宋体" w:cs="宋体"/>
          <w:b/>
          <w:color w:val="auto"/>
          <w:kern w:val="2"/>
          <w:sz w:val="24"/>
          <w:szCs w:val="24"/>
        </w:rPr>
      </w:pPr>
    </w:p>
    <w:p w14:paraId="1B9C9792">
      <w:pPr>
        <w:spacing w:before="100" w:beforeAutospacing="1" w:after="100" w:afterAutospacing="1"/>
        <w:jc w:val="center"/>
        <w:rPr>
          <w:rFonts w:ascii="宋体" w:hAnsi="Times New Roman" w:eastAsia="宋体" w:cs="宋体"/>
          <w:b/>
          <w:color w:val="auto"/>
          <w:kern w:val="2"/>
          <w:sz w:val="24"/>
          <w:szCs w:val="24"/>
        </w:rPr>
      </w:pPr>
    </w:p>
    <w:p w14:paraId="616F779B">
      <w:pPr>
        <w:spacing w:before="100" w:beforeAutospacing="1" w:after="100" w:afterAutospacing="1"/>
        <w:jc w:val="center"/>
        <w:rPr>
          <w:rFonts w:ascii="宋体" w:hAnsi="Times New Roman" w:eastAsia="宋体" w:cs="宋体"/>
          <w:b/>
          <w:color w:val="auto"/>
          <w:kern w:val="2"/>
          <w:sz w:val="24"/>
          <w:szCs w:val="24"/>
        </w:rPr>
      </w:pPr>
    </w:p>
    <w:p w14:paraId="0C4C5EA9">
      <w:pPr>
        <w:spacing w:before="100" w:beforeAutospacing="1" w:after="100" w:afterAutospacing="1"/>
        <w:jc w:val="center"/>
        <w:rPr>
          <w:rFonts w:ascii="宋体" w:hAnsi="Times New Roman" w:eastAsia="宋体" w:cs="宋体"/>
          <w:b/>
          <w:color w:val="auto"/>
          <w:kern w:val="2"/>
          <w:sz w:val="24"/>
          <w:szCs w:val="24"/>
        </w:rPr>
      </w:pPr>
    </w:p>
    <w:p w14:paraId="68D83BB4">
      <w:pPr>
        <w:spacing w:before="100" w:beforeAutospacing="1" w:after="100" w:afterAutospacing="1"/>
        <w:jc w:val="center"/>
        <w:rPr>
          <w:rFonts w:ascii="宋体" w:hAnsi="Times New Roman" w:eastAsia="宋体" w:cs="宋体"/>
          <w:b/>
          <w:color w:val="auto"/>
          <w:kern w:val="2"/>
          <w:sz w:val="24"/>
          <w:szCs w:val="24"/>
        </w:rPr>
      </w:pPr>
    </w:p>
    <w:p w14:paraId="4A775F14">
      <w:pPr>
        <w:spacing w:before="100" w:beforeAutospacing="1" w:after="100" w:afterAutospacing="1"/>
        <w:jc w:val="center"/>
        <w:rPr>
          <w:rFonts w:ascii="宋体" w:hAnsi="Times New Roman" w:eastAsia="宋体" w:cs="宋体"/>
          <w:b/>
          <w:color w:val="auto"/>
          <w:kern w:val="2"/>
          <w:sz w:val="24"/>
          <w:szCs w:val="24"/>
        </w:rPr>
      </w:pPr>
    </w:p>
    <w:p w14:paraId="60875150">
      <w:pPr>
        <w:spacing w:before="100" w:beforeAutospacing="1" w:after="100" w:afterAutospacing="1"/>
        <w:jc w:val="center"/>
        <w:rPr>
          <w:rFonts w:ascii="宋体" w:hAnsi="Times New Roman" w:eastAsia="宋体" w:cs="宋体"/>
          <w:b/>
          <w:color w:val="auto"/>
          <w:kern w:val="2"/>
          <w:sz w:val="24"/>
          <w:szCs w:val="24"/>
        </w:rPr>
      </w:pPr>
    </w:p>
    <w:p w14:paraId="42475C1B">
      <w:pPr>
        <w:spacing w:before="100" w:beforeAutospacing="1" w:after="100" w:afterAutospacing="1"/>
        <w:jc w:val="center"/>
        <w:rPr>
          <w:rFonts w:ascii="宋体" w:hAnsi="Times New Roman" w:eastAsia="宋体" w:cs="宋体"/>
          <w:b/>
          <w:color w:val="auto"/>
          <w:kern w:val="2"/>
          <w:sz w:val="24"/>
          <w:szCs w:val="24"/>
        </w:rPr>
      </w:pPr>
    </w:p>
    <w:p w14:paraId="46A53CD1">
      <w:pPr>
        <w:spacing w:before="100" w:beforeAutospacing="1" w:after="100" w:afterAutospacing="1"/>
        <w:jc w:val="center"/>
        <w:rPr>
          <w:rFonts w:ascii="宋体" w:hAnsi="Times New Roman" w:eastAsia="宋体" w:cs="宋体"/>
          <w:b/>
          <w:color w:val="auto"/>
          <w:kern w:val="2"/>
          <w:sz w:val="24"/>
          <w:szCs w:val="24"/>
        </w:rPr>
      </w:pPr>
    </w:p>
    <w:p w14:paraId="4C1B02EE">
      <w:pPr>
        <w:spacing w:before="100" w:beforeAutospacing="1" w:after="100" w:afterAutospacing="1"/>
        <w:jc w:val="center"/>
        <w:rPr>
          <w:rFonts w:ascii="宋体" w:hAnsi="Times New Roman" w:eastAsia="宋体" w:cs="宋体"/>
          <w:b/>
          <w:color w:val="auto"/>
          <w:kern w:val="2"/>
          <w:sz w:val="24"/>
          <w:szCs w:val="24"/>
        </w:rPr>
      </w:pPr>
    </w:p>
    <w:p w14:paraId="434C389B">
      <w:pPr>
        <w:spacing w:before="100" w:beforeAutospacing="1" w:after="100" w:afterAutospacing="1"/>
        <w:jc w:val="center"/>
        <w:rPr>
          <w:rFonts w:ascii="宋体" w:hAnsi="Times New Roman" w:eastAsia="宋体" w:cs="宋体"/>
          <w:b/>
          <w:color w:val="auto"/>
          <w:kern w:val="2"/>
          <w:sz w:val="24"/>
          <w:szCs w:val="24"/>
        </w:rPr>
      </w:pPr>
    </w:p>
    <w:p w14:paraId="5E246B79">
      <w:pPr>
        <w:spacing w:before="100" w:beforeAutospacing="1" w:after="100" w:afterAutospacing="1"/>
        <w:jc w:val="center"/>
        <w:rPr>
          <w:rFonts w:ascii="宋体" w:hAnsi="Times New Roman" w:eastAsia="宋体" w:cs="宋体"/>
          <w:b/>
          <w:color w:val="auto"/>
          <w:kern w:val="2"/>
          <w:sz w:val="24"/>
          <w:szCs w:val="24"/>
        </w:rPr>
      </w:pPr>
    </w:p>
    <w:p w14:paraId="363BE0A4">
      <w:pPr>
        <w:spacing w:before="100" w:beforeAutospacing="1" w:after="100" w:afterAutospacing="1"/>
        <w:jc w:val="center"/>
        <w:rPr>
          <w:rFonts w:ascii="宋体" w:hAnsi="Times New Roman" w:eastAsia="宋体" w:cs="宋体"/>
          <w:b/>
          <w:color w:val="auto"/>
          <w:kern w:val="2"/>
          <w:sz w:val="24"/>
          <w:szCs w:val="24"/>
        </w:rPr>
      </w:pPr>
    </w:p>
    <w:p w14:paraId="3225CBB2">
      <w:pPr>
        <w:spacing w:before="100" w:beforeAutospacing="1" w:after="100" w:afterAutospacing="1"/>
        <w:jc w:val="center"/>
        <w:rPr>
          <w:rFonts w:ascii="宋体" w:hAnsi="Times New Roman" w:eastAsia="宋体" w:cs="宋体"/>
          <w:b/>
          <w:color w:val="auto"/>
          <w:kern w:val="2"/>
          <w:sz w:val="24"/>
          <w:szCs w:val="24"/>
        </w:rPr>
      </w:pPr>
    </w:p>
    <w:p w14:paraId="6F043684">
      <w:pPr>
        <w:spacing w:before="100" w:beforeAutospacing="1" w:after="100" w:afterAutospacing="1"/>
        <w:jc w:val="center"/>
        <w:rPr>
          <w:rFonts w:ascii="宋体" w:hAnsi="Times New Roman" w:eastAsia="宋体" w:cs="宋体"/>
          <w:b/>
          <w:color w:val="auto"/>
          <w:kern w:val="2"/>
          <w:sz w:val="24"/>
          <w:szCs w:val="24"/>
        </w:rPr>
      </w:pPr>
    </w:p>
    <w:p w14:paraId="0FAC5167">
      <w:pPr>
        <w:spacing w:before="100" w:beforeAutospacing="1" w:after="100" w:afterAutospacing="1"/>
        <w:jc w:val="center"/>
        <w:rPr>
          <w:rFonts w:ascii="宋体" w:hAnsi="Times New Roman" w:eastAsia="宋体" w:cs="宋体"/>
          <w:b/>
          <w:color w:val="auto"/>
          <w:kern w:val="2"/>
          <w:sz w:val="24"/>
          <w:szCs w:val="24"/>
        </w:rPr>
      </w:pPr>
    </w:p>
    <w:p w14:paraId="60BBA22D">
      <w:pPr>
        <w:widowControl w:val="0"/>
        <w:adjustRightInd/>
        <w:snapToGrid/>
        <w:spacing w:before="10" w:after="10" w:line="360" w:lineRule="auto"/>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1949764F">
      <w:pPr>
        <w:widowControl w:val="0"/>
        <w:adjustRightInd/>
        <w:snapToGrid/>
        <w:spacing w:before="10" w:after="10" w:line="360" w:lineRule="auto"/>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324C85FF">
      <w:pPr>
        <w:adjustRightInd/>
        <w:snapToGrid/>
        <w:spacing w:before="10" w:after="10" w:line="360" w:lineRule="auto"/>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6231B1B3">
      <w:pPr>
        <w:rPr>
          <w:rFonts w:ascii="宋体" w:hAnsi="Times New Roman" w:eastAsia="宋体" w:cs="宋体"/>
          <w:bCs/>
          <w:color w:val="auto"/>
          <w:sz w:val="24"/>
          <w:szCs w:val="24"/>
        </w:rPr>
      </w:pPr>
      <w:r>
        <w:rPr>
          <w:rFonts w:ascii="宋体" w:hAnsi="Times New Roman" w:eastAsia="宋体" w:cs="宋体"/>
          <w:bCs/>
          <w:color w:val="auto"/>
          <w:sz w:val="24"/>
          <w:szCs w:val="24"/>
        </w:rPr>
        <w:br w:type="page"/>
      </w:r>
    </w:p>
    <w:p w14:paraId="20CD3334">
      <w:pPr>
        <w:spacing w:before="100" w:beforeAutospacing="1" w:after="100" w:afterAutospacing="1"/>
        <w:jc w:val="center"/>
        <w:rPr>
          <w:rFonts w:hint="default" w:ascii="宋体" w:hAnsi="Times New Roman" w:eastAsia="宋体" w:cs="宋体"/>
          <w:b/>
          <w:color w:val="auto"/>
          <w:kern w:val="2"/>
          <w:sz w:val="24"/>
          <w:szCs w:val="24"/>
          <w:lang w:val="en-US" w:eastAsia="zh-CN"/>
        </w:rPr>
      </w:pPr>
      <w:r>
        <w:rPr>
          <w:rFonts w:hint="eastAsia" w:ascii="宋体" w:hAnsi="Times New Roman" w:eastAsia="宋体" w:cs="宋体"/>
          <w:b/>
          <w:color w:val="auto"/>
          <w:sz w:val="24"/>
          <w:szCs w:val="24"/>
        </w:rPr>
        <w:t>4</w:t>
      </w:r>
      <w:r>
        <w:rPr>
          <w:rFonts w:hint="eastAsia" w:ascii="宋体" w:hAnsi="Times New Roman" w:eastAsia="宋体" w:cs="宋体"/>
          <w:b/>
          <w:color w:val="auto"/>
          <w:kern w:val="2"/>
          <w:sz w:val="24"/>
          <w:szCs w:val="24"/>
        </w:rPr>
        <w:t>-</w:t>
      </w:r>
      <w:r>
        <w:rPr>
          <w:rFonts w:hint="eastAsia" w:ascii="宋体" w:hAnsi="Times New Roman" w:eastAsia="宋体" w:cs="宋体"/>
          <w:b/>
          <w:color w:val="auto"/>
          <w:kern w:val="2"/>
          <w:sz w:val="24"/>
          <w:szCs w:val="24"/>
          <w:lang w:val="en-US" w:eastAsia="zh-CN"/>
        </w:rPr>
        <w:t>5</w:t>
      </w:r>
      <w:r>
        <w:rPr>
          <w:rFonts w:hint="eastAsia" w:ascii="宋体" w:hAnsi="Times New Roman" w:eastAsia="宋体" w:cs="宋体"/>
          <w:b/>
          <w:color w:val="auto"/>
          <w:kern w:val="2"/>
          <w:sz w:val="24"/>
          <w:szCs w:val="24"/>
        </w:rPr>
        <w:t>：</w:t>
      </w:r>
      <w:r>
        <w:rPr>
          <w:rFonts w:hint="eastAsia" w:ascii="宋体" w:hAnsi="Times New Roman" w:eastAsia="宋体" w:cs="宋体"/>
          <w:b/>
          <w:color w:val="auto"/>
          <w:kern w:val="2"/>
          <w:sz w:val="24"/>
          <w:szCs w:val="24"/>
          <w:lang w:val="en-US" w:eastAsia="zh-CN"/>
        </w:rPr>
        <w:t>财务状况</w:t>
      </w:r>
    </w:p>
    <w:p w14:paraId="629CF9D0">
      <w:pPr>
        <w:spacing w:before="100" w:beforeAutospacing="1" w:after="100" w:afterAutospacing="1"/>
        <w:jc w:val="center"/>
        <w:rPr>
          <w:rFonts w:ascii="宋体" w:hAnsi="Times New Roman" w:eastAsia="宋体" w:cs="宋体"/>
          <w:b/>
          <w:color w:val="auto"/>
          <w:kern w:val="2"/>
          <w:sz w:val="24"/>
          <w:szCs w:val="24"/>
        </w:rPr>
      </w:pPr>
    </w:p>
    <w:p w14:paraId="140BB211">
      <w:pPr>
        <w:spacing w:before="100" w:beforeAutospacing="1" w:after="100" w:afterAutospacing="1"/>
        <w:jc w:val="center"/>
        <w:rPr>
          <w:rFonts w:ascii="宋体" w:hAnsi="Times New Roman" w:eastAsia="宋体" w:cs="宋体"/>
          <w:b/>
          <w:color w:val="auto"/>
          <w:kern w:val="2"/>
          <w:sz w:val="24"/>
          <w:szCs w:val="24"/>
        </w:rPr>
      </w:pPr>
    </w:p>
    <w:p w14:paraId="3059B506">
      <w:pPr>
        <w:spacing w:before="100" w:beforeAutospacing="1" w:after="100" w:afterAutospacing="1"/>
        <w:jc w:val="center"/>
        <w:rPr>
          <w:rFonts w:ascii="宋体" w:hAnsi="Times New Roman" w:eastAsia="宋体" w:cs="宋体"/>
          <w:b/>
          <w:color w:val="auto"/>
          <w:kern w:val="2"/>
          <w:sz w:val="24"/>
          <w:szCs w:val="24"/>
        </w:rPr>
      </w:pPr>
    </w:p>
    <w:p w14:paraId="4D5C9772">
      <w:pPr>
        <w:spacing w:before="100" w:beforeAutospacing="1" w:after="100" w:afterAutospacing="1"/>
        <w:jc w:val="center"/>
        <w:rPr>
          <w:rFonts w:ascii="宋体" w:hAnsi="Times New Roman" w:eastAsia="宋体" w:cs="宋体"/>
          <w:b/>
          <w:color w:val="auto"/>
          <w:kern w:val="2"/>
          <w:sz w:val="24"/>
          <w:szCs w:val="24"/>
        </w:rPr>
      </w:pPr>
    </w:p>
    <w:p w14:paraId="504ADB33">
      <w:pPr>
        <w:spacing w:before="100" w:beforeAutospacing="1" w:after="100" w:afterAutospacing="1"/>
        <w:jc w:val="center"/>
        <w:rPr>
          <w:rFonts w:ascii="宋体" w:hAnsi="Times New Roman" w:eastAsia="宋体" w:cs="宋体"/>
          <w:b/>
          <w:color w:val="auto"/>
          <w:kern w:val="2"/>
          <w:sz w:val="24"/>
          <w:szCs w:val="24"/>
        </w:rPr>
      </w:pPr>
    </w:p>
    <w:p w14:paraId="0035F742">
      <w:pPr>
        <w:spacing w:before="100" w:beforeAutospacing="1" w:after="100" w:afterAutospacing="1"/>
        <w:jc w:val="center"/>
        <w:rPr>
          <w:rFonts w:ascii="宋体" w:hAnsi="Times New Roman" w:eastAsia="宋体" w:cs="宋体"/>
          <w:b/>
          <w:color w:val="auto"/>
          <w:kern w:val="2"/>
          <w:sz w:val="24"/>
          <w:szCs w:val="24"/>
        </w:rPr>
      </w:pPr>
    </w:p>
    <w:p w14:paraId="2F050DE3">
      <w:pPr>
        <w:spacing w:before="100" w:beforeAutospacing="1" w:after="100" w:afterAutospacing="1"/>
        <w:jc w:val="center"/>
        <w:rPr>
          <w:rFonts w:ascii="宋体" w:hAnsi="Times New Roman" w:eastAsia="宋体" w:cs="宋体"/>
          <w:b/>
          <w:color w:val="auto"/>
          <w:kern w:val="2"/>
          <w:sz w:val="24"/>
          <w:szCs w:val="24"/>
        </w:rPr>
      </w:pPr>
    </w:p>
    <w:p w14:paraId="51307D27">
      <w:pPr>
        <w:spacing w:before="100" w:beforeAutospacing="1" w:after="100" w:afterAutospacing="1"/>
        <w:jc w:val="center"/>
        <w:rPr>
          <w:rFonts w:ascii="宋体" w:hAnsi="Times New Roman" w:eastAsia="宋体" w:cs="宋体"/>
          <w:b/>
          <w:color w:val="auto"/>
          <w:kern w:val="2"/>
          <w:sz w:val="24"/>
          <w:szCs w:val="24"/>
        </w:rPr>
      </w:pPr>
    </w:p>
    <w:p w14:paraId="605894BE">
      <w:pPr>
        <w:spacing w:before="100" w:beforeAutospacing="1" w:after="100" w:afterAutospacing="1"/>
        <w:jc w:val="center"/>
        <w:rPr>
          <w:rFonts w:ascii="宋体" w:hAnsi="Times New Roman" w:eastAsia="宋体" w:cs="宋体"/>
          <w:b/>
          <w:color w:val="auto"/>
          <w:kern w:val="2"/>
          <w:sz w:val="24"/>
          <w:szCs w:val="24"/>
        </w:rPr>
      </w:pPr>
    </w:p>
    <w:p w14:paraId="30C77C7E">
      <w:pPr>
        <w:spacing w:before="100" w:beforeAutospacing="1" w:after="100" w:afterAutospacing="1"/>
        <w:jc w:val="center"/>
        <w:rPr>
          <w:rFonts w:ascii="宋体" w:hAnsi="Times New Roman" w:eastAsia="宋体" w:cs="宋体"/>
          <w:b/>
          <w:color w:val="auto"/>
          <w:kern w:val="2"/>
          <w:sz w:val="24"/>
          <w:szCs w:val="24"/>
        </w:rPr>
      </w:pPr>
    </w:p>
    <w:p w14:paraId="32CC90AB">
      <w:pPr>
        <w:spacing w:before="100" w:beforeAutospacing="1" w:after="100" w:afterAutospacing="1"/>
        <w:jc w:val="center"/>
        <w:rPr>
          <w:rFonts w:ascii="宋体" w:hAnsi="Times New Roman" w:eastAsia="宋体" w:cs="宋体"/>
          <w:b/>
          <w:color w:val="auto"/>
          <w:kern w:val="2"/>
          <w:sz w:val="24"/>
          <w:szCs w:val="24"/>
        </w:rPr>
      </w:pPr>
    </w:p>
    <w:p w14:paraId="5BF18881">
      <w:pPr>
        <w:spacing w:before="100" w:beforeAutospacing="1" w:after="100" w:afterAutospacing="1"/>
        <w:jc w:val="center"/>
        <w:rPr>
          <w:rFonts w:ascii="宋体" w:hAnsi="Times New Roman" w:eastAsia="宋体" w:cs="宋体"/>
          <w:b/>
          <w:color w:val="auto"/>
          <w:kern w:val="2"/>
          <w:sz w:val="24"/>
          <w:szCs w:val="24"/>
        </w:rPr>
      </w:pPr>
    </w:p>
    <w:p w14:paraId="6C2AA3BC">
      <w:pPr>
        <w:spacing w:before="100" w:beforeAutospacing="1" w:after="100" w:afterAutospacing="1"/>
        <w:jc w:val="center"/>
        <w:rPr>
          <w:rFonts w:ascii="宋体" w:hAnsi="Times New Roman" w:eastAsia="宋体" w:cs="宋体"/>
          <w:b/>
          <w:color w:val="auto"/>
          <w:kern w:val="2"/>
          <w:sz w:val="24"/>
          <w:szCs w:val="24"/>
        </w:rPr>
      </w:pPr>
    </w:p>
    <w:p w14:paraId="3C40F603">
      <w:pPr>
        <w:spacing w:before="100" w:beforeAutospacing="1" w:after="100" w:afterAutospacing="1"/>
        <w:jc w:val="center"/>
        <w:rPr>
          <w:rFonts w:ascii="宋体" w:hAnsi="Times New Roman" w:eastAsia="宋体" w:cs="宋体"/>
          <w:b/>
          <w:color w:val="auto"/>
          <w:kern w:val="2"/>
          <w:sz w:val="24"/>
          <w:szCs w:val="24"/>
        </w:rPr>
      </w:pPr>
    </w:p>
    <w:p w14:paraId="2C551959">
      <w:pPr>
        <w:spacing w:before="100" w:beforeAutospacing="1" w:after="100" w:afterAutospacing="1"/>
        <w:jc w:val="center"/>
        <w:rPr>
          <w:rFonts w:ascii="宋体" w:hAnsi="Times New Roman" w:eastAsia="宋体" w:cs="宋体"/>
          <w:b/>
          <w:color w:val="auto"/>
          <w:kern w:val="2"/>
          <w:sz w:val="24"/>
          <w:szCs w:val="24"/>
        </w:rPr>
      </w:pPr>
    </w:p>
    <w:p w14:paraId="07398589">
      <w:pPr>
        <w:spacing w:before="100" w:beforeAutospacing="1" w:after="100" w:afterAutospacing="1"/>
        <w:jc w:val="center"/>
        <w:rPr>
          <w:rFonts w:ascii="宋体" w:hAnsi="Times New Roman" w:eastAsia="宋体" w:cs="宋体"/>
          <w:b/>
          <w:color w:val="auto"/>
          <w:kern w:val="2"/>
          <w:sz w:val="24"/>
          <w:szCs w:val="24"/>
        </w:rPr>
      </w:pPr>
    </w:p>
    <w:p w14:paraId="76863223">
      <w:pPr>
        <w:spacing w:before="100" w:beforeAutospacing="1" w:after="100" w:afterAutospacing="1"/>
        <w:jc w:val="center"/>
        <w:rPr>
          <w:rFonts w:ascii="宋体" w:hAnsi="Times New Roman" w:eastAsia="宋体" w:cs="宋体"/>
          <w:b/>
          <w:color w:val="auto"/>
          <w:kern w:val="2"/>
          <w:sz w:val="24"/>
          <w:szCs w:val="24"/>
        </w:rPr>
      </w:pPr>
    </w:p>
    <w:p w14:paraId="649F9F71">
      <w:pPr>
        <w:spacing w:before="100" w:beforeAutospacing="1" w:after="100" w:afterAutospacing="1"/>
        <w:jc w:val="center"/>
        <w:rPr>
          <w:rFonts w:ascii="宋体" w:hAnsi="Times New Roman" w:eastAsia="宋体" w:cs="宋体"/>
          <w:b/>
          <w:color w:val="auto"/>
          <w:kern w:val="2"/>
          <w:sz w:val="24"/>
          <w:szCs w:val="24"/>
        </w:rPr>
      </w:pPr>
    </w:p>
    <w:p w14:paraId="38170C50">
      <w:pPr>
        <w:widowControl w:val="0"/>
        <w:adjustRightInd/>
        <w:snapToGrid/>
        <w:spacing w:before="10" w:after="10" w:line="360" w:lineRule="auto"/>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1808B203">
      <w:pPr>
        <w:widowControl w:val="0"/>
        <w:adjustRightInd/>
        <w:snapToGrid/>
        <w:spacing w:before="10" w:after="10" w:line="360" w:lineRule="auto"/>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304A43E8">
      <w:pPr>
        <w:adjustRightInd/>
        <w:snapToGrid/>
        <w:spacing w:before="10" w:after="10" w:line="360" w:lineRule="auto"/>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3CBD648C">
      <w:pPr>
        <w:spacing w:before="100" w:beforeAutospacing="1" w:after="100" w:afterAutospacing="1"/>
        <w:jc w:val="center"/>
        <w:outlineLvl w:val="1"/>
        <w:rPr>
          <w:rFonts w:ascii="宋体" w:hAnsi="Times New Roman" w:eastAsia="宋体" w:cs="宋体"/>
          <w:b/>
          <w:bCs/>
          <w:color w:val="auto"/>
          <w:sz w:val="24"/>
          <w:szCs w:val="24"/>
        </w:rPr>
      </w:pPr>
      <w:r>
        <w:rPr>
          <w:rFonts w:ascii="宋体" w:hAnsi="Times New Roman" w:eastAsia="宋体" w:cs="宋体"/>
          <w:bCs/>
          <w:color w:val="auto"/>
          <w:sz w:val="24"/>
          <w:szCs w:val="24"/>
        </w:rPr>
        <w:br w:type="page"/>
      </w:r>
      <w:r>
        <w:rPr>
          <w:rFonts w:hint="eastAsia" w:ascii="宋体" w:hAnsi="Times New Roman" w:eastAsia="宋体" w:cs="宋体"/>
          <w:b/>
          <w:color w:val="auto"/>
          <w:kern w:val="2"/>
          <w:sz w:val="28"/>
          <w:szCs w:val="28"/>
        </w:rPr>
        <w:t>5. 工作总体方案（格式自拟）</w:t>
      </w:r>
    </w:p>
    <w:p w14:paraId="48C731B1">
      <w:pPr>
        <w:spacing w:before="100" w:beforeAutospacing="1" w:after="100" w:afterAutospacing="1"/>
        <w:jc w:val="center"/>
        <w:rPr>
          <w:rFonts w:ascii="宋体" w:hAnsi="Times New Roman" w:eastAsia="宋体" w:cs="宋体"/>
          <w:b/>
          <w:color w:val="auto"/>
          <w:kern w:val="2"/>
          <w:sz w:val="24"/>
          <w:szCs w:val="24"/>
        </w:rPr>
      </w:pPr>
    </w:p>
    <w:p w14:paraId="1CCA1D2F">
      <w:pPr>
        <w:spacing w:before="100" w:beforeAutospacing="1" w:after="100" w:afterAutospacing="1"/>
        <w:jc w:val="center"/>
        <w:rPr>
          <w:rFonts w:ascii="宋体" w:hAnsi="Times New Roman" w:eastAsia="宋体" w:cs="宋体"/>
          <w:b/>
          <w:color w:val="auto"/>
          <w:kern w:val="2"/>
          <w:sz w:val="24"/>
          <w:szCs w:val="24"/>
        </w:rPr>
      </w:pPr>
    </w:p>
    <w:p w14:paraId="10CE4B4D">
      <w:pPr>
        <w:spacing w:before="100" w:beforeAutospacing="1" w:after="100" w:afterAutospacing="1"/>
        <w:jc w:val="center"/>
        <w:rPr>
          <w:rFonts w:ascii="宋体" w:hAnsi="Times New Roman" w:eastAsia="宋体" w:cs="宋体"/>
          <w:b/>
          <w:color w:val="auto"/>
          <w:kern w:val="2"/>
          <w:sz w:val="24"/>
          <w:szCs w:val="24"/>
        </w:rPr>
      </w:pPr>
    </w:p>
    <w:p w14:paraId="552B776D">
      <w:pPr>
        <w:spacing w:before="100" w:beforeAutospacing="1" w:after="100" w:afterAutospacing="1"/>
        <w:jc w:val="center"/>
        <w:rPr>
          <w:rFonts w:ascii="宋体" w:hAnsi="Times New Roman" w:eastAsia="宋体" w:cs="宋体"/>
          <w:b/>
          <w:color w:val="auto"/>
          <w:kern w:val="2"/>
          <w:sz w:val="24"/>
          <w:szCs w:val="24"/>
        </w:rPr>
      </w:pPr>
    </w:p>
    <w:p w14:paraId="7F91821C">
      <w:pPr>
        <w:spacing w:before="100" w:beforeAutospacing="1" w:after="100" w:afterAutospacing="1"/>
        <w:jc w:val="center"/>
        <w:rPr>
          <w:rFonts w:ascii="宋体" w:hAnsi="Times New Roman" w:eastAsia="宋体" w:cs="宋体"/>
          <w:b/>
          <w:color w:val="auto"/>
          <w:kern w:val="2"/>
          <w:sz w:val="24"/>
          <w:szCs w:val="24"/>
        </w:rPr>
      </w:pPr>
    </w:p>
    <w:p w14:paraId="0C39737F">
      <w:pPr>
        <w:spacing w:before="100" w:beforeAutospacing="1" w:after="100" w:afterAutospacing="1"/>
        <w:jc w:val="center"/>
        <w:rPr>
          <w:rFonts w:ascii="宋体" w:hAnsi="Times New Roman" w:eastAsia="宋体" w:cs="宋体"/>
          <w:b/>
          <w:color w:val="auto"/>
          <w:kern w:val="2"/>
          <w:sz w:val="24"/>
          <w:szCs w:val="24"/>
        </w:rPr>
      </w:pPr>
    </w:p>
    <w:p w14:paraId="1310846A">
      <w:pPr>
        <w:spacing w:before="100" w:beforeAutospacing="1" w:after="100" w:afterAutospacing="1"/>
        <w:jc w:val="center"/>
        <w:rPr>
          <w:rFonts w:ascii="宋体" w:hAnsi="Times New Roman" w:eastAsia="宋体" w:cs="宋体"/>
          <w:b/>
          <w:color w:val="auto"/>
          <w:kern w:val="2"/>
          <w:sz w:val="24"/>
          <w:szCs w:val="24"/>
        </w:rPr>
      </w:pPr>
    </w:p>
    <w:p w14:paraId="7BB48F9A">
      <w:pPr>
        <w:spacing w:before="100" w:beforeAutospacing="1" w:after="100" w:afterAutospacing="1"/>
        <w:jc w:val="center"/>
        <w:rPr>
          <w:rFonts w:ascii="宋体" w:hAnsi="Times New Roman" w:eastAsia="宋体" w:cs="宋体"/>
          <w:b/>
          <w:color w:val="auto"/>
          <w:kern w:val="2"/>
          <w:sz w:val="24"/>
          <w:szCs w:val="24"/>
        </w:rPr>
      </w:pPr>
    </w:p>
    <w:p w14:paraId="58F5F085">
      <w:pPr>
        <w:spacing w:before="100" w:beforeAutospacing="1" w:after="100" w:afterAutospacing="1"/>
        <w:jc w:val="center"/>
        <w:rPr>
          <w:rFonts w:ascii="宋体" w:hAnsi="Times New Roman" w:eastAsia="宋体" w:cs="宋体"/>
          <w:b/>
          <w:color w:val="auto"/>
          <w:kern w:val="2"/>
          <w:sz w:val="24"/>
          <w:szCs w:val="24"/>
        </w:rPr>
      </w:pPr>
    </w:p>
    <w:p w14:paraId="6E18F59B">
      <w:pPr>
        <w:spacing w:before="100" w:beforeAutospacing="1" w:after="100" w:afterAutospacing="1"/>
        <w:jc w:val="center"/>
        <w:rPr>
          <w:rFonts w:ascii="宋体" w:hAnsi="Times New Roman" w:eastAsia="宋体" w:cs="宋体"/>
          <w:b/>
          <w:color w:val="auto"/>
          <w:kern w:val="2"/>
          <w:sz w:val="24"/>
          <w:szCs w:val="24"/>
        </w:rPr>
      </w:pPr>
    </w:p>
    <w:p w14:paraId="4E932C99">
      <w:pPr>
        <w:spacing w:before="100" w:beforeAutospacing="1" w:after="100" w:afterAutospacing="1"/>
        <w:jc w:val="center"/>
        <w:rPr>
          <w:rFonts w:ascii="宋体" w:hAnsi="Times New Roman" w:eastAsia="宋体" w:cs="宋体"/>
          <w:b/>
          <w:color w:val="auto"/>
          <w:kern w:val="2"/>
          <w:sz w:val="24"/>
          <w:szCs w:val="24"/>
        </w:rPr>
      </w:pPr>
    </w:p>
    <w:p w14:paraId="7F22DBFE">
      <w:pPr>
        <w:spacing w:before="100" w:beforeAutospacing="1" w:after="100" w:afterAutospacing="1"/>
        <w:jc w:val="center"/>
        <w:rPr>
          <w:rFonts w:ascii="宋体" w:hAnsi="Times New Roman" w:eastAsia="宋体" w:cs="宋体"/>
          <w:b/>
          <w:color w:val="auto"/>
          <w:kern w:val="2"/>
          <w:sz w:val="24"/>
          <w:szCs w:val="24"/>
        </w:rPr>
      </w:pPr>
    </w:p>
    <w:p w14:paraId="775EAD7C">
      <w:pPr>
        <w:spacing w:before="100" w:beforeAutospacing="1" w:after="100" w:afterAutospacing="1"/>
        <w:jc w:val="center"/>
        <w:rPr>
          <w:rFonts w:ascii="宋体" w:hAnsi="Times New Roman" w:eastAsia="宋体" w:cs="宋体"/>
          <w:b/>
          <w:color w:val="auto"/>
          <w:kern w:val="2"/>
          <w:sz w:val="24"/>
          <w:szCs w:val="24"/>
        </w:rPr>
      </w:pPr>
    </w:p>
    <w:p w14:paraId="063264F6">
      <w:pPr>
        <w:spacing w:before="100" w:beforeAutospacing="1" w:after="100" w:afterAutospacing="1"/>
        <w:jc w:val="center"/>
        <w:rPr>
          <w:rFonts w:ascii="宋体" w:hAnsi="Times New Roman" w:eastAsia="宋体" w:cs="宋体"/>
          <w:b/>
          <w:color w:val="auto"/>
          <w:kern w:val="2"/>
          <w:sz w:val="24"/>
          <w:szCs w:val="24"/>
        </w:rPr>
      </w:pPr>
    </w:p>
    <w:p w14:paraId="5657EF08">
      <w:pPr>
        <w:spacing w:before="100" w:beforeAutospacing="1" w:after="100" w:afterAutospacing="1"/>
        <w:jc w:val="center"/>
        <w:rPr>
          <w:rFonts w:ascii="宋体" w:hAnsi="Times New Roman" w:eastAsia="宋体" w:cs="宋体"/>
          <w:b/>
          <w:color w:val="auto"/>
          <w:kern w:val="2"/>
          <w:sz w:val="24"/>
          <w:szCs w:val="24"/>
        </w:rPr>
      </w:pPr>
    </w:p>
    <w:p w14:paraId="0679F28E">
      <w:pPr>
        <w:spacing w:before="100" w:beforeAutospacing="1" w:after="100" w:afterAutospacing="1"/>
        <w:jc w:val="center"/>
        <w:rPr>
          <w:rFonts w:ascii="宋体" w:hAnsi="Times New Roman" w:eastAsia="宋体" w:cs="宋体"/>
          <w:b/>
          <w:color w:val="auto"/>
          <w:kern w:val="2"/>
          <w:sz w:val="24"/>
          <w:szCs w:val="24"/>
        </w:rPr>
      </w:pPr>
    </w:p>
    <w:p w14:paraId="0F5AF39A">
      <w:pPr>
        <w:spacing w:before="100" w:beforeAutospacing="1" w:after="100" w:afterAutospacing="1"/>
        <w:jc w:val="center"/>
        <w:rPr>
          <w:rFonts w:ascii="宋体" w:hAnsi="Times New Roman" w:eastAsia="宋体" w:cs="宋体"/>
          <w:b/>
          <w:color w:val="auto"/>
          <w:kern w:val="2"/>
          <w:sz w:val="24"/>
          <w:szCs w:val="24"/>
        </w:rPr>
      </w:pPr>
    </w:p>
    <w:p w14:paraId="2F400F65">
      <w:pPr>
        <w:spacing w:before="100" w:beforeAutospacing="1" w:after="100" w:afterAutospacing="1"/>
        <w:jc w:val="center"/>
        <w:rPr>
          <w:rFonts w:ascii="宋体" w:hAnsi="Times New Roman" w:eastAsia="宋体" w:cs="宋体"/>
          <w:b/>
          <w:color w:val="auto"/>
          <w:kern w:val="2"/>
          <w:sz w:val="24"/>
          <w:szCs w:val="24"/>
        </w:rPr>
      </w:pPr>
    </w:p>
    <w:p w14:paraId="479B753A">
      <w:pPr>
        <w:spacing w:before="100" w:beforeAutospacing="1" w:after="100" w:afterAutospacing="1"/>
        <w:jc w:val="center"/>
        <w:rPr>
          <w:rFonts w:ascii="宋体" w:hAnsi="Times New Roman" w:eastAsia="宋体" w:cs="宋体"/>
          <w:b/>
          <w:color w:val="auto"/>
          <w:kern w:val="2"/>
          <w:sz w:val="24"/>
          <w:szCs w:val="24"/>
        </w:rPr>
      </w:pPr>
    </w:p>
    <w:p w14:paraId="31ECFC40">
      <w:pPr>
        <w:widowControl w:val="0"/>
        <w:adjustRightInd/>
        <w:snapToGrid/>
        <w:spacing w:before="10" w:after="10" w:line="360" w:lineRule="auto"/>
        <w:ind w:left="3300" w:leftChars="1500"/>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6B95F658">
      <w:pPr>
        <w:widowControl w:val="0"/>
        <w:adjustRightInd/>
        <w:snapToGrid/>
        <w:spacing w:before="10" w:after="10" w:line="360" w:lineRule="auto"/>
        <w:ind w:left="3300" w:leftChars="1500"/>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731878AA">
      <w:pPr>
        <w:adjustRightInd/>
        <w:snapToGrid/>
        <w:spacing w:before="10" w:after="10" w:line="360" w:lineRule="auto"/>
        <w:ind w:left="3300" w:leftChars="1500"/>
        <w:outlineLvl w:val="1"/>
        <w:rPr>
          <w:rFonts w:ascii="宋体" w:hAnsi="Times New Roman" w:eastAsia="宋体" w:cs="宋体"/>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0CDA04C7">
      <w:pPr>
        <w:rPr>
          <w:rFonts w:ascii="宋体" w:hAnsi="Times New Roman" w:eastAsia="宋体" w:cs="宋体"/>
          <w:color w:val="auto"/>
          <w:kern w:val="2"/>
          <w:sz w:val="21"/>
          <w:szCs w:val="24"/>
        </w:rPr>
      </w:pPr>
      <w:r>
        <w:rPr>
          <w:rFonts w:hint="eastAsia" w:ascii="宋体" w:hAnsi="Times New Roman" w:eastAsia="宋体" w:cs="宋体"/>
          <w:color w:val="auto"/>
          <w:kern w:val="2"/>
          <w:sz w:val="21"/>
          <w:szCs w:val="24"/>
        </w:rPr>
        <w:br w:type="page"/>
      </w:r>
    </w:p>
    <w:p w14:paraId="22F5F2E1">
      <w:pPr>
        <w:spacing w:before="100" w:beforeAutospacing="1" w:after="100" w:afterAutospacing="1" w:line="460" w:lineRule="exact"/>
        <w:jc w:val="center"/>
        <w:outlineLvl w:val="0"/>
        <w:rPr>
          <w:rFonts w:ascii="宋体" w:hAnsi="Times New Roman" w:eastAsia="宋体" w:cs="宋体"/>
          <w:b/>
          <w:color w:val="auto"/>
          <w:kern w:val="2"/>
          <w:sz w:val="28"/>
          <w:szCs w:val="28"/>
        </w:rPr>
      </w:pPr>
      <w:r>
        <w:rPr>
          <w:rFonts w:hint="eastAsia" w:ascii="宋体" w:hAnsi="Times New Roman" w:eastAsia="宋体" w:cs="宋体"/>
          <w:b/>
          <w:color w:val="auto"/>
          <w:kern w:val="2"/>
          <w:sz w:val="28"/>
          <w:szCs w:val="28"/>
        </w:rPr>
        <w:t>6. 项目管理及项目人员安排（格式自拟）</w:t>
      </w:r>
    </w:p>
    <w:p w14:paraId="50735823">
      <w:pPr>
        <w:spacing w:before="100" w:beforeAutospacing="1" w:after="100" w:afterAutospacing="1" w:line="460" w:lineRule="exact"/>
        <w:jc w:val="both"/>
        <w:outlineLvl w:val="0"/>
        <w:rPr>
          <w:rFonts w:ascii="宋体" w:hAnsi="Times New Roman" w:eastAsia="宋体" w:cs="宋体"/>
          <w:b/>
          <w:bCs/>
          <w:color w:val="auto"/>
          <w:sz w:val="24"/>
          <w:szCs w:val="24"/>
        </w:rPr>
      </w:pPr>
    </w:p>
    <w:p w14:paraId="74090B9B">
      <w:pPr>
        <w:spacing w:before="100" w:beforeAutospacing="1" w:after="100" w:afterAutospacing="1" w:line="460" w:lineRule="exact"/>
        <w:jc w:val="both"/>
        <w:outlineLvl w:val="0"/>
        <w:rPr>
          <w:rFonts w:ascii="宋体" w:hAnsi="Times New Roman" w:eastAsia="宋体" w:cs="宋体"/>
          <w:b/>
          <w:bCs/>
          <w:color w:val="auto"/>
          <w:sz w:val="24"/>
          <w:szCs w:val="24"/>
        </w:rPr>
      </w:pPr>
    </w:p>
    <w:p w14:paraId="1A0F31CC">
      <w:pPr>
        <w:spacing w:before="100" w:beforeAutospacing="1" w:after="100" w:afterAutospacing="1" w:line="460" w:lineRule="exact"/>
        <w:jc w:val="both"/>
        <w:outlineLvl w:val="0"/>
        <w:rPr>
          <w:rFonts w:ascii="宋体" w:hAnsi="Times New Roman" w:eastAsia="宋体" w:cs="宋体"/>
          <w:b/>
          <w:bCs/>
          <w:color w:val="auto"/>
          <w:sz w:val="24"/>
          <w:szCs w:val="24"/>
        </w:rPr>
      </w:pPr>
    </w:p>
    <w:p w14:paraId="53F61595">
      <w:pPr>
        <w:spacing w:before="100" w:beforeAutospacing="1" w:after="100" w:afterAutospacing="1" w:line="460" w:lineRule="exact"/>
        <w:jc w:val="both"/>
        <w:outlineLvl w:val="0"/>
        <w:rPr>
          <w:rFonts w:ascii="宋体" w:hAnsi="Times New Roman" w:eastAsia="宋体" w:cs="宋体"/>
          <w:b/>
          <w:bCs/>
          <w:color w:val="auto"/>
          <w:sz w:val="24"/>
          <w:szCs w:val="24"/>
        </w:rPr>
      </w:pPr>
    </w:p>
    <w:p w14:paraId="22A6D0FE">
      <w:pPr>
        <w:spacing w:before="100" w:beforeAutospacing="1" w:after="100" w:afterAutospacing="1" w:line="460" w:lineRule="exact"/>
        <w:jc w:val="both"/>
        <w:outlineLvl w:val="0"/>
        <w:rPr>
          <w:rFonts w:ascii="宋体" w:hAnsi="Times New Roman" w:eastAsia="宋体" w:cs="宋体"/>
          <w:b/>
          <w:bCs/>
          <w:color w:val="auto"/>
          <w:sz w:val="24"/>
          <w:szCs w:val="24"/>
        </w:rPr>
      </w:pPr>
    </w:p>
    <w:p w14:paraId="74AC6E45">
      <w:pPr>
        <w:spacing w:before="100" w:beforeAutospacing="1" w:after="100" w:afterAutospacing="1" w:line="460" w:lineRule="exact"/>
        <w:jc w:val="both"/>
        <w:outlineLvl w:val="0"/>
        <w:rPr>
          <w:rFonts w:ascii="宋体" w:hAnsi="Times New Roman" w:eastAsia="宋体" w:cs="宋体"/>
          <w:b/>
          <w:bCs/>
          <w:color w:val="auto"/>
          <w:sz w:val="24"/>
          <w:szCs w:val="24"/>
        </w:rPr>
      </w:pPr>
    </w:p>
    <w:p w14:paraId="160F50A5">
      <w:pPr>
        <w:spacing w:before="100" w:beforeAutospacing="1" w:after="100" w:afterAutospacing="1" w:line="460" w:lineRule="exact"/>
        <w:jc w:val="both"/>
        <w:outlineLvl w:val="0"/>
        <w:rPr>
          <w:rFonts w:ascii="宋体" w:hAnsi="Times New Roman" w:eastAsia="宋体" w:cs="宋体"/>
          <w:b/>
          <w:bCs/>
          <w:color w:val="auto"/>
          <w:sz w:val="24"/>
          <w:szCs w:val="24"/>
        </w:rPr>
      </w:pPr>
    </w:p>
    <w:p w14:paraId="64957BEB">
      <w:pPr>
        <w:spacing w:before="100" w:beforeAutospacing="1" w:after="100" w:afterAutospacing="1" w:line="460" w:lineRule="exact"/>
        <w:jc w:val="both"/>
        <w:outlineLvl w:val="0"/>
        <w:rPr>
          <w:rFonts w:ascii="宋体" w:hAnsi="Times New Roman" w:eastAsia="宋体" w:cs="宋体"/>
          <w:b/>
          <w:bCs/>
          <w:color w:val="auto"/>
          <w:sz w:val="24"/>
          <w:szCs w:val="24"/>
        </w:rPr>
      </w:pPr>
    </w:p>
    <w:p w14:paraId="55BFC621">
      <w:pPr>
        <w:spacing w:before="100" w:beforeAutospacing="1" w:after="100" w:afterAutospacing="1" w:line="460" w:lineRule="exact"/>
        <w:jc w:val="both"/>
        <w:outlineLvl w:val="0"/>
        <w:rPr>
          <w:rFonts w:ascii="宋体" w:hAnsi="Times New Roman" w:eastAsia="宋体" w:cs="宋体"/>
          <w:b/>
          <w:bCs/>
          <w:color w:val="auto"/>
          <w:sz w:val="24"/>
          <w:szCs w:val="24"/>
        </w:rPr>
      </w:pPr>
    </w:p>
    <w:p w14:paraId="3920BF13">
      <w:pPr>
        <w:spacing w:before="100" w:beforeAutospacing="1" w:after="100" w:afterAutospacing="1" w:line="460" w:lineRule="exact"/>
        <w:jc w:val="both"/>
        <w:outlineLvl w:val="0"/>
        <w:rPr>
          <w:rFonts w:ascii="宋体" w:hAnsi="Times New Roman" w:eastAsia="宋体" w:cs="宋体"/>
          <w:b/>
          <w:bCs/>
          <w:color w:val="auto"/>
          <w:sz w:val="24"/>
          <w:szCs w:val="24"/>
        </w:rPr>
      </w:pPr>
    </w:p>
    <w:p w14:paraId="384F02A3">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4A24ECAC">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05986AF0">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434B349B">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372DF9B9">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79D1F8C2">
      <w:pPr>
        <w:widowControl w:val="0"/>
        <w:adjustRightInd/>
        <w:snapToGrid/>
        <w:spacing w:before="10" w:after="10" w:line="360" w:lineRule="auto"/>
        <w:ind w:left="3300" w:leftChars="1500"/>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0741206B">
      <w:pPr>
        <w:widowControl w:val="0"/>
        <w:adjustRightInd/>
        <w:snapToGrid/>
        <w:spacing w:before="10" w:after="10" w:line="360" w:lineRule="auto"/>
        <w:ind w:left="3300" w:leftChars="1500"/>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688558C0">
      <w:pPr>
        <w:adjustRightInd/>
        <w:snapToGrid/>
        <w:spacing w:before="10" w:after="10" w:line="360" w:lineRule="auto"/>
        <w:ind w:left="3300" w:leftChars="1500"/>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5EAA9A36">
      <w:pPr>
        <w:spacing w:before="100" w:beforeAutospacing="1" w:after="100" w:afterAutospacing="1" w:line="460" w:lineRule="exact"/>
        <w:jc w:val="center"/>
        <w:outlineLvl w:val="0"/>
        <w:rPr>
          <w:rFonts w:ascii="宋体" w:hAnsi="Times New Roman" w:eastAsia="宋体" w:cs="宋体"/>
          <w:b/>
          <w:color w:val="auto"/>
          <w:kern w:val="2"/>
          <w:sz w:val="28"/>
          <w:szCs w:val="28"/>
        </w:rPr>
      </w:pPr>
      <w:r>
        <w:rPr>
          <w:rFonts w:hint="eastAsia" w:ascii="宋体" w:hAnsi="Times New Roman" w:eastAsia="宋体" w:cs="宋体"/>
          <w:color w:val="auto"/>
          <w:kern w:val="2"/>
          <w:sz w:val="21"/>
          <w:szCs w:val="24"/>
        </w:rPr>
        <w:br w:type="page"/>
      </w:r>
      <w:bookmarkStart w:id="3" w:name="_Toc485219464"/>
      <w:r>
        <w:rPr>
          <w:rFonts w:hint="eastAsia" w:ascii="宋体" w:hAnsi="Times New Roman" w:eastAsia="宋体" w:cs="宋体"/>
          <w:b/>
          <w:color w:val="auto"/>
          <w:kern w:val="2"/>
          <w:sz w:val="28"/>
          <w:szCs w:val="28"/>
        </w:rPr>
        <w:t>7. 服务承诺及奖罚措施（格式自拟）</w:t>
      </w:r>
    </w:p>
    <w:p w14:paraId="51EAE900">
      <w:pPr>
        <w:spacing w:before="100" w:beforeAutospacing="1" w:after="100" w:afterAutospacing="1" w:line="460" w:lineRule="exact"/>
        <w:jc w:val="both"/>
        <w:outlineLvl w:val="0"/>
        <w:rPr>
          <w:rFonts w:ascii="宋体" w:hAnsi="Times New Roman" w:eastAsia="宋体" w:cs="宋体"/>
          <w:b/>
          <w:bCs/>
          <w:color w:val="auto"/>
          <w:sz w:val="24"/>
          <w:szCs w:val="24"/>
        </w:rPr>
      </w:pPr>
    </w:p>
    <w:p w14:paraId="3BF9879B">
      <w:pPr>
        <w:spacing w:before="100" w:beforeAutospacing="1" w:after="100" w:afterAutospacing="1" w:line="460" w:lineRule="exact"/>
        <w:jc w:val="both"/>
        <w:outlineLvl w:val="0"/>
        <w:rPr>
          <w:rFonts w:ascii="宋体" w:hAnsi="Times New Roman" w:eastAsia="宋体" w:cs="宋体"/>
          <w:b/>
          <w:bCs/>
          <w:color w:val="auto"/>
          <w:sz w:val="24"/>
          <w:szCs w:val="24"/>
        </w:rPr>
      </w:pPr>
    </w:p>
    <w:p w14:paraId="6ED420A5">
      <w:pPr>
        <w:spacing w:before="100" w:beforeAutospacing="1" w:after="100" w:afterAutospacing="1" w:line="460" w:lineRule="exact"/>
        <w:jc w:val="both"/>
        <w:outlineLvl w:val="0"/>
        <w:rPr>
          <w:rFonts w:ascii="宋体" w:hAnsi="Times New Roman" w:eastAsia="宋体" w:cs="宋体"/>
          <w:b/>
          <w:bCs/>
          <w:color w:val="auto"/>
          <w:sz w:val="24"/>
          <w:szCs w:val="24"/>
        </w:rPr>
      </w:pPr>
    </w:p>
    <w:p w14:paraId="5AF543E4">
      <w:pPr>
        <w:spacing w:before="100" w:beforeAutospacing="1" w:after="100" w:afterAutospacing="1" w:line="460" w:lineRule="exact"/>
        <w:jc w:val="both"/>
        <w:outlineLvl w:val="0"/>
        <w:rPr>
          <w:rFonts w:ascii="宋体" w:hAnsi="Times New Roman" w:eastAsia="宋体" w:cs="宋体"/>
          <w:b/>
          <w:bCs/>
          <w:color w:val="auto"/>
          <w:sz w:val="24"/>
          <w:szCs w:val="24"/>
        </w:rPr>
      </w:pPr>
    </w:p>
    <w:p w14:paraId="0E3A55AD">
      <w:pPr>
        <w:spacing w:before="100" w:beforeAutospacing="1" w:after="100" w:afterAutospacing="1" w:line="460" w:lineRule="exact"/>
        <w:jc w:val="both"/>
        <w:outlineLvl w:val="0"/>
        <w:rPr>
          <w:rFonts w:ascii="宋体" w:hAnsi="Times New Roman" w:eastAsia="宋体" w:cs="宋体"/>
          <w:b/>
          <w:bCs/>
          <w:color w:val="auto"/>
          <w:sz w:val="24"/>
          <w:szCs w:val="24"/>
        </w:rPr>
      </w:pPr>
    </w:p>
    <w:p w14:paraId="6EF58B23">
      <w:pPr>
        <w:spacing w:before="100" w:beforeAutospacing="1" w:after="100" w:afterAutospacing="1" w:line="460" w:lineRule="exact"/>
        <w:jc w:val="both"/>
        <w:outlineLvl w:val="0"/>
        <w:rPr>
          <w:rFonts w:ascii="宋体" w:hAnsi="Times New Roman" w:eastAsia="宋体" w:cs="宋体"/>
          <w:b/>
          <w:bCs/>
          <w:color w:val="auto"/>
          <w:sz w:val="24"/>
          <w:szCs w:val="24"/>
        </w:rPr>
      </w:pPr>
    </w:p>
    <w:p w14:paraId="5CE7ADE2">
      <w:pPr>
        <w:spacing w:before="100" w:beforeAutospacing="1" w:after="100" w:afterAutospacing="1" w:line="460" w:lineRule="exact"/>
        <w:jc w:val="both"/>
        <w:outlineLvl w:val="0"/>
        <w:rPr>
          <w:rFonts w:ascii="宋体" w:hAnsi="Times New Roman" w:eastAsia="宋体" w:cs="宋体"/>
          <w:b/>
          <w:bCs/>
          <w:color w:val="auto"/>
          <w:sz w:val="24"/>
          <w:szCs w:val="24"/>
        </w:rPr>
      </w:pPr>
    </w:p>
    <w:p w14:paraId="3F068DCB">
      <w:pPr>
        <w:spacing w:before="100" w:beforeAutospacing="1" w:after="100" w:afterAutospacing="1" w:line="460" w:lineRule="exact"/>
        <w:jc w:val="both"/>
        <w:outlineLvl w:val="0"/>
        <w:rPr>
          <w:rFonts w:ascii="宋体" w:hAnsi="Times New Roman" w:eastAsia="宋体" w:cs="宋体"/>
          <w:b/>
          <w:bCs/>
          <w:color w:val="auto"/>
          <w:sz w:val="24"/>
          <w:szCs w:val="24"/>
        </w:rPr>
      </w:pPr>
    </w:p>
    <w:p w14:paraId="797A84A7">
      <w:pPr>
        <w:spacing w:before="100" w:beforeAutospacing="1" w:after="100" w:afterAutospacing="1" w:line="460" w:lineRule="exact"/>
        <w:jc w:val="both"/>
        <w:outlineLvl w:val="0"/>
        <w:rPr>
          <w:rFonts w:ascii="宋体" w:hAnsi="Times New Roman" w:eastAsia="宋体" w:cs="宋体"/>
          <w:b/>
          <w:bCs/>
          <w:color w:val="auto"/>
          <w:sz w:val="24"/>
          <w:szCs w:val="24"/>
        </w:rPr>
      </w:pPr>
    </w:p>
    <w:p w14:paraId="6C3FE7B0">
      <w:pPr>
        <w:spacing w:before="100" w:beforeAutospacing="1" w:after="100" w:afterAutospacing="1" w:line="460" w:lineRule="exact"/>
        <w:jc w:val="both"/>
        <w:outlineLvl w:val="0"/>
        <w:rPr>
          <w:rFonts w:ascii="宋体" w:hAnsi="Times New Roman" w:eastAsia="宋体" w:cs="宋体"/>
          <w:b/>
          <w:bCs/>
          <w:color w:val="auto"/>
          <w:sz w:val="24"/>
          <w:szCs w:val="24"/>
        </w:rPr>
      </w:pPr>
    </w:p>
    <w:p w14:paraId="6AA82FDD">
      <w:pPr>
        <w:spacing w:before="100" w:beforeAutospacing="1" w:after="100" w:afterAutospacing="1" w:line="460" w:lineRule="exact"/>
        <w:jc w:val="both"/>
        <w:outlineLvl w:val="0"/>
        <w:rPr>
          <w:rFonts w:ascii="宋体" w:hAnsi="Times New Roman" w:eastAsia="宋体" w:cs="宋体"/>
          <w:b/>
          <w:bCs/>
          <w:color w:val="auto"/>
          <w:sz w:val="24"/>
          <w:szCs w:val="24"/>
        </w:rPr>
      </w:pPr>
    </w:p>
    <w:p w14:paraId="514124E6">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4B316FCF">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429B3363">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570F38FA">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7E09AAC1">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53E8A972">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1FB953A8">
      <w:pPr>
        <w:widowControl w:val="0"/>
        <w:adjustRightInd/>
        <w:snapToGrid/>
        <w:spacing w:before="10" w:after="10" w:line="360" w:lineRule="auto"/>
        <w:ind w:left="3300" w:leftChars="1500"/>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23CB1452">
      <w:pPr>
        <w:widowControl w:val="0"/>
        <w:adjustRightInd/>
        <w:snapToGrid/>
        <w:spacing w:before="10" w:after="10" w:line="360" w:lineRule="auto"/>
        <w:ind w:left="3300" w:leftChars="1500"/>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40D761C9">
      <w:pPr>
        <w:adjustRightInd/>
        <w:snapToGrid/>
        <w:spacing w:before="10" w:after="10" w:line="360" w:lineRule="auto"/>
        <w:ind w:left="3300" w:leftChars="1500"/>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21CF2740">
      <w:pPr>
        <w:adjustRightInd/>
        <w:snapToGrid/>
        <w:spacing w:before="10" w:after="10" w:line="360" w:lineRule="auto"/>
        <w:ind w:left="3300" w:leftChars="1500"/>
        <w:outlineLvl w:val="1"/>
        <w:rPr>
          <w:rFonts w:ascii="宋体" w:hAnsi="Times New Roman" w:eastAsia="宋体" w:cs="Times New Roman"/>
          <w:color w:val="auto"/>
          <w:sz w:val="24"/>
          <w:szCs w:val="24"/>
        </w:rPr>
      </w:pPr>
      <w:r>
        <w:rPr>
          <w:rFonts w:hint="eastAsia" w:ascii="宋体" w:hAnsi="Times New Roman" w:eastAsia="宋体" w:cs="宋体"/>
          <w:b/>
          <w:color w:val="auto"/>
          <w:kern w:val="2"/>
          <w:sz w:val="24"/>
          <w:szCs w:val="24"/>
        </w:rPr>
        <w:br w:type="page"/>
      </w:r>
    </w:p>
    <w:p w14:paraId="232183D0">
      <w:pPr>
        <w:spacing w:before="100" w:beforeAutospacing="1" w:after="100" w:afterAutospacing="1" w:line="460" w:lineRule="exact"/>
        <w:jc w:val="center"/>
        <w:outlineLvl w:val="0"/>
        <w:rPr>
          <w:rFonts w:ascii="宋体" w:hAnsi="Times New Roman" w:eastAsia="宋体" w:cs="宋体"/>
          <w:b/>
          <w:color w:val="auto"/>
          <w:kern w:val="2"/>
          <w:sz w:val="28"/>
          <w:szCs w:val="28"/>
        </w:rPr>
      </w:pPr>
      <w:r>
        <w:rPr>
          <w:rFonts w:hint="eastAsia" w:ascii="宋体" w:hAnsi="Times New Roman" w:eastAsia="宋体" w:cs="宋体"/>
          <w:b/>
          <w:color w:val="auto"/>
          <w:kern w:val="2"/>
          <w:sz w:val="28"/>
          <w:szCs w:val="28"/>
        </w:rPr>
        <w:t>8. 类似项目业绩和经验（格式自拟）</w:t>
      </w:r>
    </w:p>
    <w:p w14:paraId="57CA99EE">
      <w:pPr>
        <w:spacing w:before="100" w:beforeAutospacing="1" w:after="100" w:afterAutospacing="1" w:line="460" w:lineRule="exact"/>
        <w:jc w:val="both"/>
        <w:outlineLvl w:val="0"/>
        <w:rPr>
          <w:rFonts w:ascii="宋体" w:hAnsi="Times New Roman" w:eastAsia="宋体" w:cs="宋体"/>
          <w:b/>
          <w:bCs/>
          <w:color w:val="auto"/>
          <w:sz w:val="24"/>
          <w:szCs w:val="24"/>
        </w:rPr>
      </w:pPr>
    </w:p>
    <w:p w14:paraId="1280115C">
      <w:pPr>
        <w:spacing w:before="100" w:beforeAutospacing="1" w:after="100" w:afterAutospacing="1" w:line="460" w:lineRule="exact"/>
        <w:jc w:val="both"/>
        <w:outlineLvl w:val="0"/>
        <w:rPr>
          <w:rFonts w:ascii="宋体" w:hAnsi="Times New Roman" w:eastAsia="宋体" w:cs="宋体"/>
          <w:b/>
          <w:bCs/>
          <w:color w:val="auto"/>
          <w:sz w:val="24"/>
          <w:szCs w:val="24"/>
        </w:rPr>
      </w:pPr>
    </w:p>
    <w:p w14:paraId="5626BE5A">
      <w:pPr>
        <w:spacing w:before="100" w:beforeAutospacing="1" w:after="100" w:afterAutospacing="1" w:line="460" w:lineRule="exact"/>
        <w:jc w:val="both"/>
        <w:outlineLvl w:val="0"/>
        <w:rPr>
          <w:rFonts w:ascii="宋体" w:hAnsi="Times New Roman" w:eastAsia="宋体" w:cs="宋体"/>
          <w:b/>
          <w:bCs/>
          <w:color w:val="auto"/>
          <w:sz w:val="24"/>
          <w:szCs w:val="24"/>
        </w:rPr>
      </w:pPr>
    </w:p>
    <w:p w14:paraId="27616AEC">
      <w:pPr>
        <w:spacing w:before="100" w:beforeAutospacing="1" w:after="100" w:afterAutospacing="1" w:line="460" w:lineRule="exact"/>
        <w:jc w:val="both"/>
        <w:outlineLvl w:val="0"/>
        <w:rPr>
          <w:rFonts w:ascii="宋体" w:hAnsi="Times New Roman" w:eastAsia="宋体" w:cs="宋体"/>
          <w:b/>
          <w:bCs/>
          <w:color w:val="auto"/>
          <w:sz w:val="24"/>
          <w:szCs w:val="24"/>
        </w:rPr>
      </w:pPr>
    </w:p>
    <w:p w14:paraId="5F4FAC9C">
      <w:pPr>
        <w:spacing w:before="100" w:beforeAutospacing="1" w:after="100" w:afterAutospacing="1" w:line="460" w:lineRule="exact"/>
        <w:jc w:val="both"/>
        <w:outlineLvl w:val="0"/>
        <w:rPr>
          <w:rFonts w:ascii="宋体" w:hAnsi="Times New Roman" w:eastAsia="宋体" w:cs="宋体"/>
          <w:b/>
          <w:bCs/>
          <w:color w:val="auto"/>
          <w:sz w:val="24"/>
          <w:szCs w:val="24"/>
        </w:rPr>
      </w:pPr>
    </w:p>
    <w:p w14:paraId="0E9DC473">
      <w:pPr>
        <w:spacing w:before="100" w:beforeAutospacing="1" w:after="100" w:afterAutospacing="1" w:line="460" w:lineRule="exact"/>
        <w:jc w:val="both"/>
        <w:outlineLvl w:val="0"/>
        <w:rPr>
          <w:rFonts w:ascii="宋体" w:hAnsi="Times New Roman" w:eastAsia="宋体" w:cs="宋体"/>
          <w:b/>
          <w:bCs/>
          <w:color w:val="auto"/>
          <w:sz w:val="24"/>
          <w:szCs w:val="24"/>
        </w:rPr>
      </w:pPr>
    </w:p>
    <w:p w14:paraId="55863935">
      <w:pPr>
        <w:spacing w:before="100" w:beforeAutospacing="1" w:after="100" w:afterAutospacing="1" w:line="460" w:lineRule="exact"/>
        <w:jc w:val="both"/>
        <w:outlineLvl w:val="0"/>
        <w:rPr>
          <w:rFonts w:ascii="宋体" w:hAnsi="Times New Roman" w:eastAsia="宋体" w:cs="宋体"/>
          <w:b/>
          <w:bCs/>
          <w:color w:val="auto"/>
          <w:sz w:val="24"/>
          <w:szCs w:val="24"/>
        </w:rPr>
      </w:pPr>
    </w:p>
    <w:p w14:paraId="194D8065">
      <w:pPr>
        <w:spacing w:before="100" w:beforeAutospacing="1" w:after="100" w:afterAutospacing="1" w:line="460" w:lineRule="exact"/>
        <w:jc w:val="both"/>
        <w:outlineLvl w:val="0"/>
        <w:rPr>
          <w:rFonts w:ascii="宋体" w:hAnsi="Times New Roman" w:eastAsia="宋体" w:cs="宋体"/>
          <w:b/>
          <w:bCs/>
          <w:color w:val="auto"/>
          <w:sz w:val="24"/>
          <w:szCs w:val="24"/>
        </w:rPr>
      </w:pPr>
    </w:p>
    <w:p w14:paraId="4D4369DF">
      <w:pPr>
        <w:spacing w:before="100" w:beforeAutospacing="1" w:after="100" w:afterAutospacing="1" w:line="460" w:lineRule="exact"/>
        <w:jc w:val="both"/>
        <w:outlineLvl w:val="0"/>
        <w:rPr>
          <w:rFonts w:ascii="宋体" w:hAnsi="Times New Roman" w:eastAsia="宋体" w:cs="宋体"/>
          <w:b/>
          <w:bCs/>
          <w:color w:val="auto"/>
          <w:sz w:val="24"/>
          <w:szCs w:val="24"/>
        </w:rPr>
      </w:pPr>
    </w:p>
    <w:p w14:paraId="2E417F48">
      <w:pPr>
        <w:spacing w:before="100" w:beforeAutospacing="1" w:after="100" w:afterAutospacing="1" w:line="460" w:lineRule="exact"/>
        <w:jc w:val="both"/>
        <w:outlineLvl w:val="0"/>
        <w:rPr>
          <w:rFonts w:ascii="宋体" w:hAnsi="Times New Roman" w:eastAsia="宋体" w:cs="宋体"/>
          <w:b/>
          <w:bCs/>
          <w:color w:val="auto"/>
          <w:sz w:val="24"/>
          <w:szCs w:val="24"/>
        </w:rPr>
      </w:pPr>
    </w:p>
    <w:p w14:paraId="21BCBCE2">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60A6E7C4">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7E1636D8">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35430B35">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6811CB24">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0DAB0A95">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75C1BC2F">
      <w:pPr>
        <w:widowControl w:val="0"/>
        <w:adjustRightInd/>
        <w:snapToGrid/>
        <w:spacing w:before="10" w:after="10" w:line="360" w:lineRule="auto"/>
        <w:ind w:left="3300" w:leftChars="1500"/>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245D50E9">
      <w:pPr>
        <w:widowControl w:val="0"/>
        <w:adjustRightInd/>
        <w:snapToGrid/>
        <w:spacing w:before="10" w:after="10" w:line="360" w:lineRule="auto"/>
        <w:ind w:left="3300" w:leftChars="1500"/>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2AF5BB9C">
      <w:pPr>
        <w:adjustRightInd/>
        <w:snapToGrid/>
        <w:spacing w:before="10" w:after="10" w:line="360" w:lineRule="auto"/>
        <w:ind w:left="3300" w:leftChars="1500"/>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p w14:paraId="302B15A8">
      <w:pPr>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br w:type="page"/>
      </w:r>
    </w:p>
    <w:p w14:paraId="7FEA9A88">
      <w:pPr>
        <w:widowControl w:val="0"/>
        <w:adjustRightInd/>
        <w:snapToGrid/>
        <w:spacing w:after="0" w:line="360" w:lineRule="auto"/>
        <w:jc w:val="center"/>
        <w:rPr>
          <w:rFonts w:ascii="宋体" w:hAnsi="Times New Roman" w:eastAsia="宋体" w:cs="宋体"/>
          <w:b/>
          <w:bCs/>
          <w:color w:val="auto"/>
          <w:kern w:val="2"/>
          <w:sz w:val="24"/>
          <w:szCs w:val="24"/>
        </w:rPr>
      </w:pPr>
      <w:r>
        <w:rPr>
          <w:rFonts w:hint="eastAsia" w:ascii="宋体" w:hAnsi="Times New Roman" w:eastAsia="宋体" w:cs="宋体"/>
          <w:b/>
          <w:color w:val="auto"/>
          <w:kern w:val="2"/>
          <w:sz w:val="28"/>
          <w:szCs w:val="28"/>
        </w:rPr>
        <w:t>9. 报价承诺书（格式）</w:t>
      </w:r>
    </w:p>
    <w:p w14:paraId="66373EB4">
      <w:pPr>
        <w:widowControl w:val="0"/>
        <w:adjustRightInd/>
        <w:snapToGrid/>
        <w:spacing w:after="0" w:line="360" w:lineRule="auto"/>
        <w:jc w:val="both"/>
        <w:rPr>
          <w:rFonts w:ascii="宋体" w:hAnsi="Times New Roman" w:eastAsia="宋体" w:cs="宋体"/>
          <w:color w:val="auto"/>
          <w:kern w:val="2"/>
          <w:sz w:val="24"/>
          <w:szCs w:val="24"/>
        </w:rPr>
      </w:pPr>
    </w:p>
    <w:p w14:paraId="706D5D6C">
      <w:pPr>
        <w:widowControl w:val="0"/>
        <w:adjustRightInd/>
        <w:snapToGrid/>
        <w:spacing w:after="0" w:line="360" w:lineRule="auto"/>
        <w:jc w:val="both"/>
        <w:rPr>
          <w:rFonts w:ascii="宋体" w:hAnsi="Times New Roman" w:eastAsia="宋体" w:cs="宋体"/>
          <w:b/>
          <w:bCs/>
          <w:color w:val="auto"/>
          <w:kern w:val="2"/>
          <w:sz w:val="24"/>
          <w:szCs w:val="24"/>
        </w:rPr>
      </w:pPr>
      <w:bookmarkStart w:id="4" w:name="_Toc6196"/>
      <w:bookmarkStart w:id="5" w:name="_Toc326141419"/>
      <w:bookmarkStart w:id="6" w:name="_Toc299017743"/>
      <w:bookmarkStart w:id="7" w:name="_Toc307824698"/>
      <w:bookmarkStart w:id="8" w:name="_Toc307824891"/>
      <w:r>
        <w:rPr>
          <w:rFonts w:hint="eastAsia" w:ascii="宋体" w:hAnsi="Times New Roman" w:eastAsia="宋体" w:cs="宋体"/>
          <w:b/>
          <w:bCs/>
          <w:color w:val="auto"/>
          <w:kern w:val="2"/>
          <w:sz w:val="24"/>
          <w:szCs w:val="24"/>
        </w:rPr>
        <w:t>致：</w:t>
      </w:r>
      <w:bookmarkEnd w:id="4"/>
      <w:bookmarkEnd w:id="5"/>
      <w:bookmarkEnd w:id="6"/>
      <w:bookmarkEnd w:id="7"/>
      <w:bookmarkEnd w:id="8"/>
      <w:r>
        <w:rPr>
          <w:rFonts w:hint="eastAsia" w:ascii="宋体" w:hAnsi="Times New Roman" w:eastAsia="宋体" w:cs="宋体"/>
          <w:b/>
          <w:bCs/>
          <w:color w:val="auto"/>
          <w:kern w:val="2"/>
          <w:sz w:val="24"/>
          <w:szCs w:val="24"/>
        </w:rPr>
        <w:t>上海浦江教育出版社有限公司</w:t>
      </w:r>
    </w:p>
    <w:p w14:paraId="2EA5F6DD">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1．在考察本项目、细阅项目的报价须知并充分理解、考虑到可能存在的风险因素后，我们愿意按报价一览表中所报的总价定为合同价款。该总价已包括了采购人要求完成的所有采购任务。</w:t>
      </w:r>
    </w:p>
    <w:p w14:paraId="2FFC553A">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2．我们保证在签订合同后、承诺的工作日内完成上述任务。</w:t>
      </w:r>
    </w:p>
    <w:p w14:paraId="7E5E5CD8">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3. 报价有效期为90天。</w:t>
      </w:r>
    </w:p>
    <w:p w14:paraId="051CD551">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4．我们已注意到报价须知中的各项要求，我们承诺将完全考虑和接收采购人提出的所有条件，并已在费用和措施中予以充分考虑。</w:t>
      </w:r>
    </w:p>
    <w:p w14:paraId="3E3027DE">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5．我们理解贵方不一定接受我方的报价，亦不会要求贵方解释选择或否决任何报价的原因。</w:t>
      </w:r>
    </w:p>
    <w:p w14:paraId="58764644">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6．我方理解贵方不支付我方在报价中的任何费用。</w:t>
      </w:r>
    </w:p>
    <w:p w14:paraId="4C7277A4">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7．我方保证所提交的一切资料均真实、合法、有效，并愿意承担由此引发的各类法律责任。</w:t>
      </w:r>
    </w:p>
    <w:p w14:paraId="5E64BFB8">
      <w:pPr>
        <w:widowControl w:val="0"/>
        <w:adjustRightInd/>
        <w:spacing w:after="0" w:line="360" w:lineRule="auto"/>
        <w:ind w:firstLine="480" w:firstLineChars="200"/>
        <w:jc w:val="both"/>
        <w:rPr>
          <w:rFonts w:ascii="宋体" w:hAnsi="Times New Roman" w:eastAsia="宋体" w:cs="宋体"/>
          <w:color w:val="auto"/>
          <w:kern w:val="2"/>
          <w:sz w:val="24"/>
          <w:szCs w:val="24"/>
        </w:rPr>
      </w:pPr>
      <w:r>
        <w:rPr>
          <w:rFonts w:hint="eastAsia" w:ascii="宋体" w:hAnsi="Times New Roman" w:eastAsia="宋体" w:cs="宋体"/>
          <w:color w:val="auto"/>
          <w:kern w:val="2"/>
          <w:sz w:val="24"/>
          <w:szCs w:val="24"/>
        </w:rPr>
        <w:t>8．我们承诺我们提供的资格文件及一切资料均真实有效，如与实事不符，我们的报价将被视为无效报价。</w:t>
      </w:r>
    </w:p>
    <w:p w14:paraId="5A1BDA52">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79936BE1">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279E8CC1">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088A7EE4">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44329BD6">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6491449F">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34026679">
      <w:pPr>
        <w:widowControl w:val="0"/>
        <w:adjustRightInd/>
        <w:spacing w:after="0" w:line="360" w:lineRule="auto"/>
        <w:ind w:firstLine="480" w:firstLineChars="200"/>
        <w:jc w:val="both"/>
        <w:rPr>
          <w:rFonts w:ascii="宋体" w:hAnsi="Times New Roman" w:eastAsia="宋体" w:cs="宋体"/>
          <w:color w:val="auto"/>
          <w:kern w:val="2"/>
          <w:sz w:val="24"/>
          <w:szCs w:val="24"/>
        </w:rPr>
      </w:pPr>
    </w:p>
    <w:p w14:paraId="5B21FA36">
      <w:pPr>
        <w:widowControl w:val="0"/>
        <w:adjustRightInd/>
        <w:snapToGrid/>
        <w:spacing w:before="10" w:after="10" w:line="360" w:lineRule="auto"/>
        <w:ind w:left="3300" w:leftChars="1500"/>
        <w:jc w:val="both"/>
        <w:rPr>
          <w:rFonts w:ascii="Times New Roman"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w:t>
      </w:r>
      <w:r>
        <w:rPr>
          <w:rFonts w:hint="eastAsia" w:ascii="Times New Roman" w:hAnsi="Times New Roman" w:eastAsia="宋体" w:cs="Times New Roman"/>
          <w:color w:val="auto"/>
          <w:kern w:val="2"/>
          <w:sz w:val="24"/>
          <w:szCs w:val="24"/>
        </w:rPr>
        <w:t>人（公章）：</w:t>
      </w:r>
    </w:p>
    <w:p w14:paraId="4188C3AE">
      <w:pPr>
        <w:widowControl w:val="0"/>
        <w:adjustRightInd/>
        <w:snapToGrid/>
        <w:spacing w:before="10" w:after="10" w:line="360" w:lineRule="auto"/>
        <w:ind w:left="3300" w:leftChars="1500"/>
        <w:jc w:val="both"/>
        <w:rPr>
          <w:rFonts w:ascii="宋体" w:hAnsi="Times New Roman" w:eastAsia="宋体" w:cs="Times New Roman"/>
          <w:color w:val="auto"/>
          <w:kern w:val="2"/>
          <w:sz w:val="24"/>
          <w:szCs w:val="24"/>
        </w:rPr>
      </w:pPr>
      <w:r>
        <w:rPr>
          <w:rFonts w:hint="eastAsia" w:ascii="宋体" w:hAnsi="Times New Roman" w:eastAsia="宋体" w:cs="Times New Roman"/>
          <w:color w:val="auto"/>
          <w:kern w:val="2"/>
          <w:sz w:val="24"/>
          <w:szCs w:val="24"/>
        </w:rPr>
        <w:t>参选人授权代表（签字）：</w:t>
      </w:r>
    </w:p>
    <w:p w14:paraId="36C7D0CA">
      <w:pPr>
        <w:adjustRightInd/>
        <w:snapToGrid/>
        <w:spacing w:before="10" w:after="10" w:line="360" w:lineRule="auto"/>
        <w:ind w:left="3300" w:leftChars="1500"/>
        <w:outlineLvl w:val="1"/>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日期：</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年</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月</w:t>
      </w:r>
      <w:r>
        <w:rPr>
          <w:rFonts w:ascii="宋体" w:hAnsi="Times New Roman" w:eastAsia="宋体" w:cs="Times New Roman"/>
          <w:color w:val="auto"/>
          <w:sz w:val="24"/>
          <w:szCs w:val="24"/>
          <w:u w:val="single"/>
        </w:rPr>
        <w:t xml:space="preserve">      </w:t>
      </w:r>
      <w:r>
        <w:rPr>
          <w:rFonts w:hint="eastAsia" w:ascii="宋体" w:hAnsi="Times New Roman" w:eastAsia="宋体" w:cs="Times New Roman"/>
          <w:color w:val="auto"/>
          <w:sz w:val="24"/>
          <w:szCs w:val="24"/>
        </w:rPr>
        <w:t>日</w:t>
      </w:r>
    </w:p>
    <w:bookmarkEnd w:id="3"/>
    <w:p w14:paraId="2AA1A269">
      <w:pPr>
        <w:adjustRightInd/>
        <w:snapToGrid/>
        <w:spacing w:before="10" w:after="10" w:line="360" w:lineRule="auto"/>
        <w:ind w:left="3300" w:leftChars="1500"/>
        <w:outlineLvl w:val="1"/>
        <w:rPr>
          <w:rFonts w:ascii="宋体" w:hAnsi="Times New Roman" w:eastAsia="宋体" w:cs="Times New Roman"/>
          <w:color w:val="auto"/>
          <w:sz w:val="24"/>
          <w:szCs w:val="24"/>
        </w:rPr>
      </w:pPr>
    </w:p>
    <w:p w14:paraId="15E0657F">
      <w:pPr>
        <w:rPr>
          <w:rFonts w:hint="eastAsia" w:ascii="仿宋" w:hAnsi="仿宋" w:eastAsia="仿宋" w:cs="仿宋"/>
          <w:color w:val="auto"/>
          <w:sz w:val="32"/>
          <w:szCs w:val="32"/>
        </w:rPr>
      </w:pPr>
    </w:p>
    <w:sectPr>
      <w:footerReference r:id="rId6"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2B3E9D-617A-4FF9-B9EC-B4B84BC54F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16D8E7D8-1B9F-4459-8E42-71B03DEA0C83}"/>
  </w:font>
  <w:font w:name="楷体_GB2312">
    <w:panose1 w:val="02010609030101010101"/>
    <w:charset w:val="86"/>
    <w:family w:val="modern"/>
    <w:pitch w:val="default"/>
    <w:sig w:usb0="00000001" w:usb1="080E0000" w:usb2="00000000" w:usb3="00000000" w:csb0="00040000" w:csb1="00000000"/>
    <w:embedRegular r:id="rId3" w:fontKey="{39282974-13BA-4A4A-80DA-8B09E82905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1562">
    <w:pPr>
      <w:widowControl w:val="0"/>
      <w:rPr>
        <w:rFonts w:ascii="Times New Roman" w:hAnsi="Times New Roman" w:eastAsia="宋体" w:cs="Times New Roman"/>
        <w:kern w:val="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6B55">
    <w:pPr>
      <w:widowControl w:val="0"/>
      <w:adjustRightInd/>
      <w:snapToGrid/>
      <w:spacing w:after="0"/>
      <w:jc w:val="both"/>
      <w:rPr>
        <w:rFonts w:ascii="Times New Roman" w:hAnsi="Times New Roman" w:eastAsia="宋体" w:cs="Times New Roman"/>
        <w:kern w:val="2"/>
        <w:sz w:val="21"/>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F8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A0EA9"/>
    <w:multiLevelType w:val="singleLevel"/>
    <w:tmpl w:val="BFBA0EA9"/>
    <w:lvl w:ilvl="0" w:tentative="0">
      <w:start w:val="1"/>
      <w:numFmt w:val="decimal"/>
      <w:suff w:val="nothing"/>
      <w:lvlText w:val="（%1）"/>
      <w:lvlJc w:val="left"/>
    </w:lvl>
  </w:abstractNum>
  <w:abstractNum w:abstractNumId="1">
    <w:nsid w:val="C4A01EDD"/>
    <w:multiLevelType w:val="singleLevel"/>
    <w:tmpl w:val="C4A01EDD"/>
    <w:lvl w:ilvl="0" w:tentative="0">
      <w:start w:val="1"/>
      <w:numFmt w:val="decimal"/>
      <w:suff w:val="space"/>
      <w:lvlText w:val="%1."/>
      <w:lvlJc w:val="left"/>
    </w:lvl>
  </w:abstractNum>
  <w:abstractNum w:abstractNumId="2">
    <w:nsid w:val="2D5A0ECC"/>
    <w:multiLevelType w:val="multilevel"/>
    <w:tmpl w:val="2D5A0EC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BEB0FFA"/>
    <w:multiLevelType w:val="singleLevel"/>
    <w:tmpl w:val="4BEB0FFA"/>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1YmRkMWNmMzBjYTQxYTViN2JlNzY2ZGU0MmI2MzAifQ=="/>
  </w:docVars>
  <w:rsids>
    <w:rsidRoot w:val="00D31D50"/>
    <w:rsid w:val="00006EFC"/>
    <w:rsid w:val="0001577A"/>
    <w:rsid w:val="00032E95"/>
    <w:rsid w:val="0010768C"/>
    <w:rsid w:val="002204C3"/>
    <w:rsid w:val="00323B43"/>
    <w:rsid w:val="003D37D8"/>
    <w:rsid w:val="00426133"/>
    <w:rsid w:val="004358AB"/>
    <w:rsid w:val="00546C05"/>
    <w:rsid w:val="00594681"/>
    <w:rsid w:val="007E29CB"/>
    <w:rsid w:val="008B7726"/>
    <w:rsid w:val="00D31D50"/>
    <w:rsid w:val="00D3397D"/>
    <w:rsid w:val="00ED12A8"/>
    <w:rsid w:val="00F81D21"/>
    <w:rsid w:val="02025EDF"/>
    <w:rsid w:val="02093919"/>
    <w:rsid w:val="02CC5763"/>
    <w:rsid w:val="02F310BD"/>
    <w:rsid w:val="04D806FC"/>
    <w:rsid w:val="09532A47"/>
    <w:rsid w:val="0BB920EF"/>
    <w:rsid w:val="0C4F1BEB"/>
    <w:rsid w:val="0C8E2713"/>
    <w:rsid w:val="114F7F97"/>
    <w:rsid w:val="11E86E62"/>
    <w:rsid w:val="14360F81"/>
    <w:rsid w:val="15E6457A"/>
    <w:rsid w:val="177A1F84"/>
    <w:rsid w:val="19027F23"/>
    <w:rsid w:val="191028D5"/>
    <w:rsid w:val="193E2760"/>
    <w:rsid w:val="1A002777"/>
    <w:rsid w:val="1A231FC1"/>
    <w:rsid w:val="1B544B28"/>
    <w:rsid w:val="1B8D0DDA"/>
    <w:rsid w:val="1BF119F7"/>
    <w:rsid w:val="1CC630DB"/>
    <w:rsid w:val="1E5C3A0E"/>
    <w:rsid w:val="22E73498"/>
    <w:rsid w:val="23A22D26"/>
    <w:rsid w:val="23A81EB5"/>
    <w:rsid w:val="244B4DD7"/>
    <w:rsid w:val="24B16B47"/>
    <w:rsid w:val="25C94365"/>
    <w:rsid w:val="26C45FCA"/>
    <w:rsid w:val="270C62B7"/>
    <w:rsid w:val="29437D0A"/>
    <w:rsid w:val="2A9E783A"/>
    <w:rsid w:val="2C9771E3"/>
    <w:rsid w:val="2E6B2346"/>
    <w:rsid w:val="33E35450"/>
    <w:rsid w:val="35D408E8"/>
    <w:rsid w:val="36192A92"/>
    <w:rsid w:val="36486BE0"/>
    <w:rsid w:val="375717D0"/>
    <w:rsid w:val="37F10FBD"/>
    <w:rsid w:val="39377685"/>
    <w:rsid w:val="3AB4293E"/>
    <w:rsid w:val="3E6A784A"/>
    <w:rsid w:val="427D40B5"/>
    <w:rsid w:val="42D633EC"/>
    <w:rsid w:val="4914486F"/>
    <w:rsid w:val="495F006C"/>
    <w:rsid w:val="49BA172D"/>
    <w:rsid w:val="4CF62F0B"/>
    <w:rsid w:val="4D357EF0"/>
    <w:rsid w:val="4DE34DEB"/>
    <w:rsid w:val="4EED3BDB"/>
    <w:rsid w:val="4F3A326F"/>
    <w:rsid w:val="50F1639A"/>
    <w:rsid w:val="512E2FE7"/>
    <w:rsid w:val="52557EB0"/>
    <w:rsid w:val="54615E9D"/>
    <w:rsid w:val="57D80965"/>
    <w:rsid w:val="5A1153B7"/>
    <w:rsid w:val="5B10162B"/>
    <w:rsid w:val="5BED2879"/>
    <w:rsid w:val="5CB420EE"/>
    <w:rsid w:val="5CD97AE6"/>
    <w:rsid w:val="5D2636AA"/>
    <w:rsid w:val="626E5054"/>
    <w:rsid w:val="62DC577A"/>
    <w:rsid w:val="640146EE"/>
    <w:rsid w:val="65F50664"/>
    <w:rsid w:val="666471BB"/>
    <w:rsid w:val="68012F0F"/>
    <w:rsid w:val="685E3EBD"/>
    <w:rsid w:val="68CD5C90"/>
    <w:rsid w:val="6B3A2BB1"/>
    <w:rsid w:val="6CF479DB"/>
    <w:rsid w:val="6F5B73A8"/>
    <w:rsid w:val="742578B9"/>
    <w:rsid w:val="795E5E5A"/>
    <w:rsid w:val="7CD3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style>
  <w:style w:type="paragraph" w:styleId="3">
    <w:name w:val="Plain Text"/>
    <w:basedOn w:val="1"/>
    <w:qFormat/>
    <w:uiPriority w:val="0"/>
    <w:pPr>
      <w:spacing w:before="100" w:beforeAutospacing="1" w:after="100" w:afterAutospacing="1"/>
    </w:pPr>
    <w:rPr>
      <w:rFonts w:ascii="宋体"/>
      <w:color w:val="000000"/>
      <w:sz w:val="24"/>
    </w:rPr>
  </w:style>
  <w:style w:type="paragraph" w:styleId="4">
    <w:name w:val="Date"/>
    <w:basedOn w:val="1"/>
    <w:next w:val="1"/>
    <w:link w:val="15"/>
    <w:semiHidden/>
    <w:unhideWhenUsed/>
    <w:qFormat/>
    <w:uiPriority w:val="99"/>
    <w:pPr>
      <w:ind w:left="100" w:leftChars="2500"/>
    </w:pPr>
  </w:style>
  <w:style w:type="paragraph" w:styleId="5">
    <w:name w:val="footer"/>
    <w:basedOn w:val="1"/>
    <w:link w:val="14"/>
    <w:semiHidden/>
    <w:unhideWhenUsed/>
    <w:qFormat/>
    <w:uiPriority w:val="99"/>
    <w:pPr>
      <w:tabs>
        <w:tab w:val="center" w:pos="4153"/>
        <w:tab w:val="right" w:pos="8306"/>
      </w:tabs>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Autospacing="1" w:after="0" w:afterAutospacing="1"/>
    </w:pPr>
    <w:rPr>
      <w:rFonts w:cs="Times New Roman"/>
      <w:sz w:val="24"/>
    </w:rPr>
  </w:style>
  <w:style w:type="paragraph" w:styleId="8">
    <w:name w:val="annotation subject"/>
    <w:basedOn w:val="2"/>
    <w:next w:val="2"/>
    <w:link w:val="22"/>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semiHidden/>
    <w:qFormat/>
    <w:uiPriority w:val="99"/>
    <w:rPr>
      <w:rFonts w:ascii="Tahoma" w:hAnsi="Tahoma"/>
      <w:sz w:val="18"/>
      <w:szCs w:val="18"/>
    </w:rPr>
  </w:style>
  <w:style w:type="character" w:customStyle="1" w:styleId="14">
    <w:name w:val="页脚 字符"/>
    <w:basedOn w:val="10"/>
    <w:link w:val="5"/>
    <w:semiHidden/>
    <w:qFormat/>
    <w:uiPriority w:val="99"/>
    <w:rPr>
      <w:rFonts w:ascii="Tahoma" w:hAnsi="Tahoma"/>
      <w:sz w:val="18"/>
      <w:szCs w:val="18"/>
    </w:rPr>
  </w:style>
  <w:style w:type="character" w:customStyle="1" w:styleId="15">
    <w:name w:val="日期 字符"/>
    <w:basedOn w:val="10"/>
    <w:link w:val="4"/>
    <w:semiHidden/>
    <w:qFormat/>
    <w:uiPriority w:val="99"/>
    <w:rPr>
      <w:rFonts w:ascii="Tahoma" w:hAnsi="Tahoma"/>
    </w:rPr>
  </w:style>
  <w:style w:type="paragraph" w:styleId="16">
    <w:name w:val="List Paragraph"/>
    <w:basedOn w:val="1"/>
    <w:qFormat/>
    <w:uiPriority w:val="34"/>
    <w:pPr>
      <w:ind w:firstLine="420" w:firstLineChars="200"/>
    </w:pPr>
  </w:style>
  <w:style w:type="character" w:customStyle="1" w:styleId="17">
    <w:name w:val="font51"/>
    <w:basedOn w:val="10"/>
    <w:qFormat/>
    <w:uiPriority w:val="0"/>
    <w:rPr>
      <w:rFonts w:hint="default" w:ascii="Times New Roman" w:hAnsi="Times New Roman" w:cs="Times New Roman"/>
      <w:b/>
      <w:bCs/>
      <w:color w:val="000000"/>
      <w:sz w:val="22"/>
      <w:szCs w:val="22"/>
      <w:u w:val="none"/>
    </w:rPr>
  </w:style>
  <w:style w:type="character" w:customStyle="1" w:styleId="18">
    <w:name w:val="font81"/>
    <w:basedOn w:val="10"/>
    <w:qFormat/>
    <w:uiPriority w:val="0"/>
    <w:rPr>
      <w:rFonts w:hint="eastAsia" w:ascii="宋体" w:hAnsi="宋体" w:eastAsia="宋体" w:cs="宋体"/>
      <w:b/>
      <w:bCs/>
      <w:color w:val="000000"/>
      <w:sz w:val="22"/>
      <w:szCs w:val="22"/>
      <w:u w:val="none"/>
    </w:rPr>
  </w:style>
  <w:style w:type="paragraph" w:customStyle="1" w:styleId="19">
    <w:name w:val="flNote"/>
    <w:basedOn w:val="1"/>
    <w:qFormat/>
    <w:uiPriority w:val="0"/>
    <w:pPr>
      <w:spacing w:before="320" w:after="160" w:line="360" w:lineRule="atLeast"/>
      <w:jc w:val="center"/>
      <w:textAlignment w:val="baseline"/>
    </w:pPr>
    <w:rPr>
      <w:rFonts w:ascii="Arial" w:hAnsi="Arial" w:eastAsia="黑体"/>
      <w:sz w:val="30"/>
      <w:szCs w:val="20"/>
    </w:rPr>
  </w:style>
  <w:style w:type="character" w:customStyle="1" w:styleId="20">
    <w:name w:val="black1"/>
    <w:qFormat/>
    <w:uiPriority w:val="99"/>
    <w:rPr>
      <w:rFonts w:hint="default" w:ascii="ˎ̥" w:hAnsi="ˎ̥"/>
      <w:color w:val="333333"/>
      <w:sz w:val="18"/>
      <w:szCs w:val="18"/>
      <w:u w:val="none"/>
    </w:rPr>
  </w:style>
  <w:style w:type="character" w:customStyle="1" w:styleId="21">
    <w:name w:val="批注文字 字符"/>
    <w:basedOn w:val="10"/>
    <w:link w:val="2"/>
    <w:semiHidden/>
    <w:qFormat/>
    <w:uiPriority w:val="99"/>
    <w:rPr>
      <w:rFonts w:ascii="Tahoma" w:hAnsi="Tahoma" w:eastAsia="微软雅黑" w:cstheme="minorBidi"/>
      <w:sz w:val="22"/>
      <w:szCs w:val="22"/>
    </w:rPr>
  </w:style>
  <w:style w:type="character" w:customStyle="1" w:styleId="22">
    <w:name w:val="批注主题 字符"/>
    <w:basedOn w:val="21"/>
    <w:link w:val="8"/>
    <w:semiHidden/>
    <w:qFormat/>
    <w:uiPriority w:val="99"/>
    <w:rPr>
      <w:rFonts w:ascii="Tahoma" w:hAnsi="Tahoma" w:eastAsia="微软雅黑" w:cstheme="minorBidi"/>
      <w:b/>
      <w:bCs/>
      <w:sz w:val="22"/>
      <w:szCs w:val="22"/>
    </w:rPr>
  </w:style>
  <w:style w:type="paragraph" w:customStyle="1" w:styleId="23">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FA14F-4DA1-44B9-8DD9-3A172ABDF32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3711</Words>
  <Characters>3868</Characters>
  <Lines>29</Lines>
  <Paragraphs>8</Paragraphs>
  <TotalTime>18</TotalTime>
  <ScaleCrop>false</ScaleCrop>
  <LinksUpToDate>false</LinksUpToDate>
  <CharactersWithSpaces>4249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2024-09-30T01:35:00Z</dcterms:created>
  <dc:creator>51750</dc:creator>
  <cp:lastModifiedBy>CBS</cp:lastModifiedBy>
  <cp:lastPrinted>2024-10-05T02:23:00Z</cp:lastPrinted>
  <dcterms:modified xsi:type="dcterms:W3CDTF">2024-10-08T05:48:09Z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5CC951E43AFD45CE87D6CA014EFC074B_13</vt:lpwstr>
  </property>
</Properties>
</file>